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F2311" w14:textId="1468869C" w:rsidR="00176E20" w:rsidRPr="005617FF" w:rsidRDefault="00E45A98" w:rsidP="00DE7BE7">
      <w:pPr>
        <w:spacing w:after="0" w:line="240" w:lineRule="auto"/>
        <w:rPr>
          <w:rFonts w:ascii="Times New Roman" w:hAnsi="Times New Roman" w:cs="Times New Roman"/>
          <w:b/>
          <w:color w:val="000000" w:themeColor="text1"/>
          <w:sz w:val="24"/>
          <w:szCs w:val="18"/>
        </w:rPr>
      </w:pPr>
      <w:bookmarkStart w:id="0" w:name="_GoBack"/>
      <w:bookmarkEnd w:id="0"/>
      <w:r>
        <w:rPr>
          <w:rFonts w:ascii="Times New Roman" w:hAnsi="Times New Roman" w:cs="Times New Roman"/>
          <w:b/>
          <w:color w:val="000000" w:themeColor="text1"/>
          <w:sz w:val="24"/>
          <w:szCs w:val="18"/>
        </w:rPr>
        <w:t>TRR Sample Format Title</w:t>
      </w:r>
    </w:p>
    <w:p w14:paraId="4A25AA4F" w14:textId="77777777" w:rsidR="00774588" w:rsidRPr="005617FF" w:rsidRDefault="00774588" w:rsidP="00DE7BE7">
      <w:pPr>
        <w:spacing w:after="0" w:line="240" w:lineRule="auto"/>
        <w:rPr>
          <w:rFonts w:ascii="Times New Roman" w:hAnsi="Times New Roman" w:cs="Times New Roman"/>
          <w:b/>
          <w:color w:val="000000" w:themeColor="text1"/>
          <w:sz w:val="24"/>
          <w:szCs w:val="18"/>
        </w:rPr>
      </w:pPr>
    </w:p>
    <w:p w14:paraId="4AA3413D" w14:textId="144C6B70" w:rsidR="006F6064" w:rsidRPr="005617FF" w:rsidRDefault="006F6064" w:rsidP="00DE7BE7">
      <w:pPr>
        <w:spacing w:after="0" w:line="240" w:lineRule="auto"/>
        <w:rPr>
          <w:rFonts w:ascii="Times New Roman" w:hAnsi="Times New Roman" w:cs="Times New Roman"/>
          <w:b/>
        </w:rPr>
      </w:pPr>
      <w:r w:rsidRPr="005617FF">
        <w:rPr>
          <w:rFonts w:ascii="Times New Roman" w:hAnsi="Times New Roman" w:cs="Times New Roman"/>
          <w:b/>
        </w:rPr>
        <w:t>Author Name</w:t>
      </w:r>
      <w:r w:rsidR="00E45A98">
        <w:rPr>
          <w:rFonts w:ascii="Times New Roman" w:hAnsi="Times New Roman" w:cs="Times New Roman"/>
          <w:b/>
        </w:rPr>
        <w:t xml:space="preserve"> (Academic Example)</w:t>
      </w:r>
    </w:p>
    <w:p w14:paraId="740AAE07"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Department of XXX</w:t>
      </w:r>
    </w:p>
    <w:p w14:paraId="58C33FD2"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Institution Name, City, State or Country, and Postcode</w:t>
      </w:r>
    </w:p>
    <w:p w14:paraId="5574501A"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Email: author@university.edu</w:t>
      </w:r>
    </w:p>
    <w:p w14:paraId="6A31D61A" w14:textId="77777777" w:rsidR="006F6064" w:rsidRPr="005617FF" w:rsidRDefault="006F6064" w:rsidP="00DE7BE7">
      <w:pPr>
        <w:spacing w:after="0" w:line="240" w:lineRule="auto"/>
        <w:rPr>
          <w:rFonts w:ascii="Times New Roman" w:hAnsi="Times New Roman" w:cs="Times New Roman"/>
        </w:rPr>
      </w:pPr>
    </w:p>
    <w:p w14:paraId="14EF896D" w14:textId="2F0D35F0" w:rsidR="006F6064" w:rsidRPr="005617FF" w:rsidRDefault="006F6064" w:rsidP="00DE7BE7">
      <w:pPr>
        <w:spacing w:after="0" w:line="240" w:lineRule="auto"/>
        <w:rPr>
          <w:rFonts w:ascii="Times New Roman" w:hAnsi="Times New Roman" w:cs="Times New Roman"/>
          <w:b/>
        </w:rPr>
      </w:pPr>
      <w:r w:rsidRPr="005617FF">
        <w:rPr>
          <w:rFonts w:ascii="Times New Roman" w:hAnsi="Times New Roman" w:cs="Times New Roman"/>
          <w:b/>
        </w:rPr>
        <w:t>Author Name</w:t>
      </w:r>
      <w:r w:rsidR="00E45A98">
        <w:rPr>
          <w:rFonts w:ascii="Times New Roman" w:hAnsi="Times New Roman" w:cs="Times New Roman"/>
          <w:b/>
        </w:rPr>
        <w:t xml:space="preserve"> (</w:t>
      </w:r>
      <w:r w:rsidR="00E45A98" w:rsidRPr="005617FF">
        <w:rPr>
          <w:rFonts w:ascii="Times New Roman" w:hAnsi="Times New Roman" w:cs="Times New Roman"/>
          <w:b/>
        </w:rPr>
        <w:t>Public Sector</w:t>
      </w:r>
      <w:r w:rsidR="00E45A98">
        <w:rPr>
          <w:rFonts w:ascii="Times New Roman" w:hAnsi="Times New Roman" w:cs="Times New Roman"/>
          <w:b/>
        </w:rPr>
        <w:t xml:space="preserve"> Example)</w:t>
      </w:r>
    </w:p>
    <w:p w14:paraId="4477D63E"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Position</w:t>
      </w:r>
    </w:p>
    <w:p w14:paraId="4462D27A" w14:textId="77777777" w:rsidR="006F6064" w:rsidRPr="005617FF" w:rsidRDefault="006F6064" w:rsidP="00DE7BE7">
      <w:pPr>
        <w:spacing w:after="0" w:line="240" w:lineRule="auto"/>
        <w:rPr>
          <w:rFonts w:ascii="Times New Roman" w:hAnsi="Times New Roman" w:cs="Times New Roman"/>
        </w:rPr>
      </w:pPr>
      <w:proofErr w:type="spellStart"/>
      <w:r w:rsidRPr="005617FF">
        <w:rPr>
          <w:rFonts w:ascii="Times New Roman" w:hAnsi="Times New Roman" w:cs="Times New Roman"/>
        </w:rPr>
        <w:t>XXStateXX</w:t>
      </w:r>
      <w:proofErr w:type="spellEnd"/>
      <w:r w:rsidRPr="005617FF">
        <w:rPr>
          <w:rFonts w:ascii="Times New Roman" w:hAnsi="Times New Roman" w:cs="Times New Roman"/>
        </w:rPr>
        <w:t xml:space="preserve"> Department of Transportation</w:t>
      </w:r>
    </w:p>
    <w:p w14:paraId="1E3176E0"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Department (if applicable)</w:t>
      </w:r>
    </w:p>
    <w:p w14:paraId="6AAA4012"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City, State or Country, Postcode</w:t>
      </w:r>
    </w:p>
    <w:p w14:paraId="2068E46F"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Email: abc@dot.gov</w:t>
      </w:r>
    </w:p>
    <w:p w14:paraId="73102D65"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 xml:space="preserve"> </w:t>
      </w:r>
    </w:p>
    <w:p w14:paraId="4EAA68F0" w14:textId="02E74F0C" w:rsidR="006F6064" w:rsidRPr="005617FF" w:rsidRDefault="006F6064" w:rsidP="00DE7BE7">
      <w:pPr>
        <w:spacing w:after="0" w:line="240" w:lineRule="auto"/>
        <w:rPr>
          <w:rFonts w:ascii="Times New Roman" w:hAnsi="Times New Roman" w:cs="Times New Roman"/>
          <w:b/>
        </w:rPr>
      </w:pPr>
      <w:r w:rsidRPr="005617FF">
        <w:rPr>
          <w:rFonts w:ascii="Times New Roman" w:hAnsi="Times New Roman" w:cs="Times New Roman"/>
          <w:b/>
        </w:rPr>
        <w:t>Author Name</w:t>
      </w:r>
      <w:r w:rsidR="00E45A98">
        <w:rPr>
          <w:rFonts w:ascii="Times New Roman" w:hAnsi="Times New Roman" w:cs="Times New Roman"/>
          <w:b/>
        </w:rPr>
        <w:t xml:space="preserve"> (</w:t>
      </w:r>
      <w:r w:rsidR="00E45A98" w:rsidRPr="005617FF">
        <w:rPr>
          <w:rFonts w:ascii="Times New Roman" w:hAnsi="Times New Roman" w:cs="Times New Roman"/>
          <w:b/>
        </w:rPr>
        <w:t>Private Practitioner</w:t>
      </w:r>
      <w:r w:rsidR="00E45A98">
        <w:rPr>
          <w:rFonts w:ascii="Times New Roman" w:hAnsi="Times New Roman" w:cs="Times New Roman"/>
          <w:b/>
        </w:rPr>
        <w:t xml:space="preserve"> Example)</w:t>
      </w:r>
    </w:p>
    <w:p w14:paraId="7A8892BB"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Position</w:t>
      </w:r>
    </w:p>
    <w:p w14:paraId="6471FE14"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Company</w:t>
      </w:r>
    </w:p>
    <w:p w14:paraId="042D1FB5" w14:textId="77777777" w:rsidR="006F6064" w:rsidRPr="005617FF" w:rsidRDefault="006F6064" w:rsidP="00DE7BE7">
      <w:pPr>
        <w:spacing w:after="0" w:line="240" w:lineRule="auto"/>
        <w:rPr>
          <w:rFonts w:ascii="Times New Roman" w:hAnsi="Times New Roman" w:cs="Times New Roman"/>
        </w:rPr>
      </w:pPr>
      <w:r w:rsidRPr="005617FF">
        <w:rPr>
          <w:rFonts w:ascii="Times New Roman" w:hAnsi="Times New Roman" w:cs="Times New Roman"/>
        </w:rPr>
        <w:t>City, State or Country, Postcode</w:t>
      </w:r>
    </w:p>
    <w:p w14:paraId="64D13975" w14:textId="52261F72" w:rsidR="00D66750" w:rsidRPr="005617FF" w:rsidRDefault="006F6064" w:rsidP="00DE7BE7">
      <w:pPr>
        <w:spacing w:after="0" w:line="240" w:lineRule="auto"/>
        <w:rPr>
          <w:rFonts w:ascii="Times New Roman" w:hAnsi="Times New Roman" w:cs="Times New Roman"/>
          <w:color w:val="000000" w:themeColor="text1"/>
          <w:sz w:val="18"/>
          <w:szCs w:val="18"/>
        </w:rPr>
      </w:pPr>
      <w:r w:rsidRPr="005617FF">
        <w:rPr>
          <w:rFonts w:ascii="Times New Roman" w:hAnsi="Times New Roman" w:cs="Times New Roman"/>
        </w:rPr>
        <w:t>Email: enj@abc.com</w:t>
      </w:r>
    </w:p>
    <w:p w14:paraId="704EB09F" w14:textId="77777777" w:rsidR="00176E20" w:rsidRPr="005617FF" w:rsidRDefault="00176E20" w:rsidP="00DE7BE7">
      <w:pPr>
        <w:spacing w:after="0" w:line="240" w:lineRule="auto"/>
        <w:rPr>
          <w:rFonts w:ascii="Times New Roman" w:hAnsi="Times New Roman" w:cs="Times New Roman"/>
          <w:color w:val="000000" w:themeColor="text1"/>
          <w:sz w:val="18"/>
          <w:szCs w:val="18"/>
        </w:rPr>
      </w:pPr>
    </w:p>
    <w:p w14:paraId="3F7F1041" w14:textId="77777777" w:rsidR="00176E20" w:rsidRPr="005617FF" w:rsidRDefault="00176E20" w:rsidP="00DE7BE7">
      <w:pPr>
        <w:spacing w:after="0" w:line="240" w:lineRule="auto"/>
        <w:rPr>
          <w:rFonts w:ascii="Times New Roman" w:hAnsi="Times New Roman" w:cs="Times New Roman"/>
          <w:i/>
          <w:color w:val="000000" w:themeColor="text1"/>
          <w:sz w:val="18"/>
          <w:szCs w:val="18"/>
        </w:rPr>
      </w:pPr>
    </w:p>
    <w:p w14:paraId="1F487ED0" w14:textId="74D93B58" w:rsidR="00DE1C8A" w:rsidRPr="005617FF" w:rsidRDefault="00725451" w:rsidP="00DE7BE7">
      <w:pPr>
        <w:spacing w:after="0" w:line="240" w:lineRule="auto"/>
        <w:rPr>
          <w:rFonts w:ascii="Times New Roman" w:hAnsi="Times New Roman" w:cs="Times New Roman"/>
          <w:i/>
          <w:color w:val="000000"/>
          <w:sz w:val="20"/>
          <w:szCs w:val="20"/>
        </w:rPr>
      </w:pPr>
      <w:r w:rsidRPr="005617FF">
        <w:rPr>
          <w:rFonts w:ascii="Times New Roman" w:hAnsi="Times New Roman" w:cs="Times New Roman"/>
          <w:i/>
          <w:color w:val="000000"/>
          <w:sz w:val="20"/>
          <w:szCs w:val="20"/>
        </w:rPr>
        <w:t>Submitted [Submission Date]</w:t>
      </w:r>
    </w:p>
    <w:p w14:paraId="37E6EF89" w14:textId="0CDD84B5" w:rsidR="00176E20" w:rsidRPr="005617FF" w:rsidRDefault="00176E20" w:rsidP="00DE7BE7">
      <w:pPr>
        <w:spacing w:after="0" w:line="240" w:lineRule="auto"/>
        <w:rPr>
          <w:rFonts w:ascii="Times New Roman" w:hAnsi="Times New Roman" w:cs="Times New Roman"/>
          <w:b/>
          <w:color w:val="000000" w:themeColor="text1"/>
          <w:sz w:val="24"/>
          <w:szCs w:val="24"/>
        </w:rPr>
      </w:pPr>
      <w:r w:rsidRPr="005617FF">
        <w:rPr>
          <w:rFonts w:ascii="Times New Roman" w:hAnsi="Times New Roman" w:cs="Times New Roman"/>
          <w:b/>
          <w:color w:val="000000" w:themeColor="text1"/>
          <w:sz w:val="24"/>
          <w:szCs w:val="24"/>
        </w:rPr>
        <w:br w:type="page"/>
      </w:r>
    </w:p>
    <w:p w14:paraId="28AA3FC9" w14:textId="77777777" w:rsidR="00511271" w:rsidRPr="005617FF" w:rsidRDefault="001B0EDB" w:rsidP="00DE7BE7">
      <w:pPr>
        <w:spacing w:after="0" w:line="240" w:lineRule="auto"/>
        <w:rPr>
          <w:rFonts w:ascii="Times New Roman" w:hAnsi="Times New Roman" w:cs="Times New Roman"/>
          <w:b/>
          <w:color w:val="000000" w:themeColor="text1"/>
          <w:sz w:val="24"/>
          <w:szCs w:val="24"/>
        </w:rPr>
      </w:pPr>
      <w:r w:rsidRPr="005617FF">
        <w:rPr>
          <w:rFonts w:ascii="Times New Roman" w:hAnsi="Times New Roman" w:cs="Times New Roman"/>
          <w:b/>
          <w:color w:val="000000" w:themeColor="text1"/>
          <w:sz w:val="24"/>
          <w:szCs w:val="24"/>
        </w:rPr>
        <w:lastRenderedPageBreak/>
        <w:t>ABSTR</w:t>
      </w:r>
      <w:r w:rsidR="003F7D46" w:rsidRPr="005617FF">
        <w:rPr>
          <w:rFonts w:ascii="Times New Roman" w:hAnsi="Times New Roman" w:cs="Times New Roman"/>
          <w:b/>
          <w:color w:val="000000" w:themeColor="text1"/>
          <w:sz w:val="24"/>
          <w:szCs w:val="24"/>
        </w:rPr>
        <w:t>A</w:t>
      </w:r>
      <w:r w:rsidRPr="005617FF">
        <w:rPr>
          <w:rFonts w:ascii="Times New Roman" w:hAnsi="Times New Roman" w:cs="Times New Roman"/>
          <w:b/>
          <w:color w:val="000000" w:themeColor="text1"/>
          <w:sz w:val="24"/>
          <w:szCs w:val="24"/>
        </w:rPr>
        <w:t>CT</w:t>
      </w:r>
    </w:p>
    <w:p w14:paraId="50A2C674" w14:textId="27C28BE3" w:rsidR="0099587D" w:rsidRPr="005617FF" w:rsidRDefault="003D0C73" w:rsidP="00DE7BE7">
      <w:pPr>
        <w:spacing w:after="0" w:line="240" w:lineRule="auto"/>
        <w:rPr>
          <w:rFonts w:ascii="Times New Roman" w:hAnsi="Times New Roman" w:cs="Times New Roman"/>
          <w:szCs w:val="24"/>
        </w:rPr>
      </w:pPr>
      <w:r w:rsidRPr="005617FF">
        <w:rPr>
          <w:rFonts w:ascii="Times New Roman" w:hAnsi="Times New Roman" w:cs="Times New Roman"/>
          <w:szCs w:val="24"/>
        </w:rPr>
        <w:t xml:space="preserve">The Abstract should be a stand-alone summary of the contents of the paper, equaling </w:t>
      </w:r>
      <w:r w:rsidRPr="00E45A98">
        <w:rPr>
          <w:rFonts w:ascii="Times New Roman" w:hAnsi="Times New Roman" w:cs="Times New Roman"/>
          <w:color w:val="FF0000"/>
          <w:szCs w:val="24"/>
        </w:rPr>
        <w:t>250 words or less</w:t>
      </w:r>
      <w:r w:rsidRPr="005617FF">
        <w:rPr>
          <w:rFonts w:ascii="Times New Roman" w:hAnsi="Times New Roman" w:cs="Times New Roman"/>
          <w:szCs w:val="24"/>
        </w:rPr>
        <w:t>.  It should present the primary objectives and scope of the study, techniques, methods or approaches briefly described and a concise summary of findings and/or conclusions reached.</w:t>
      </w:r>
      <w:r w:rsidR="00115116">
        <w:rPr>
          <w:rFonts w:ascii="Times New Roman" w:hAnsi="Times New Roman" w:cs="Times New Roman"/>
          <w:szCs w:val="24"/>
        </w:rPr>
        <w:t xml:space="preserve">  Please include at least three keywords, preferably five.</w:t>
      </w:r>
    </w:p>
    <w:p w14:paraId="6EFED5C6" w14:textId="77777777" w:rsidR="00E45A98" w:rsidRDefault="00E45A98" w:rsidP="00DE7BE7">
      <w:pPr>
        <w:spacing w:after="0" w:line="240" w:lineRule="auto"/>
        <w:rPr>
          <w:rFonts w:ascii="Times New Roman" w:hAnsi="Times New Roman" w:cs="Times New Roman"/>
          <w:b/>
          <w:bCs/>
          <w:szCs w:val="24"/>
        </w:rPr>
      </w:pPr>
    </w:p>
    <w:p w14:paraId="53A47114" w14:textId="23E04D36" w:rsidR="001B0EDB" w:rsidRPr="005617FF" w:rsidRDefault="00C86856" w:rsidP="00DE7BE7">
      <w:pPr>
        <w:spacing w:after="0" w:line="240" w:lineRule="auto"/>
        <w:rPr>
          <w:rFonts w:ascii="Times New Roman" w:hAnsi="Times New Roman" w:cs="Times New Roman"/>
          <w:b/>
          <w:color w:val="000000" w:themeColor="text1"/>
          <w:szCs w:val="24"/>
        </w:rPr>
      </w:pPr>
      <w:r w:rsidRPr="005617FF">
        <w:rPr>
          <w:rFonts w:ascii="Times New Roman" w:hAnsi="Times New Roman" w:cs="Times New Roman"/>
          <w:b/>
          <w:bCs/>
          <w:szCs w:val="24"/>
        </w:rPr>
        <w:t xml:space="preserve">Keywords: </w:t>
      </w:r>
      <w:r w:rsidR="00D264A0" w:rsidRPr="005617FF">
        <w:rPr>
          <w:rFonts w:ascii="Times New Roman" w:hAnsi="Times New Roman" w:cs="Times New Roman"/>
          <w:szCs w:val="24"/>
        </w:rPr>
        <w:t>Format Example</w:t>
      </w:r>
      <w:r w:rsidRPr="005617FF">
        <w:rPr>
          <w:rFonts w:ascii="Times New Roman" w:hAnsi="Times New Roman" w:cs="Times New Roman"/>
          <w:szCs w:val="24"/>
        </w:rPr>
        <w:t xml:space="preserve">, </w:t>
      </w:r>
      <w:r w:rsidR="00D264A0" w:rsidRPr="005617FF">
        <w:rPr>
          <w:rFonts w:ascii="Times New Roman" w:hAnsi="Times New Roman" w:cs="Times New Roman"/>
          <w:szCs w:val="24"/>
        </w:rPr>
        <w:t>Guide</w:t>
      </w:r>
      <w:r w:rsidRPr="005617FF">
        <w:rPr>
          <w:rFonts w:ascii="Times New Roman" w:hAnsi="Times New Roman" w:cs="Times New Roman"/>
          <w:szCs w:val="24"/>
        </w:rPr>
        <w:t xml:space="preserve">, </w:t>
      </w:r>
      <w:r w:rsidR="00D264A0" w:rsidRPr="005617FF">
        <w:rPr>
          <w:rFonts w:ascii="Times New Roman" w:hAnsi="Times New Roman" w:cs="Times New Roman"/>
          <w:szCs w:val="24"/>
        </w:rPr>
        <w:t>Keyword</w:t>
      </w:r>
      <w:r w:rsidRPr="005617FF">
        <w:rPr>
          <w:rFonts w:ascii="Times New Roman" w:hAnsi="Times New Roman" w:cs="Times New Roman"/>
          <w:szCs w:val="24"/>
        </w:rPr>
        <w:t xml:space="preserve">, </w:t>
      </w:r>
      <w:r w:rsidR="00D264A0" w:rsidRPr="005617FF">
        <w:rPr>
          <w:rFonts w:ascii="Times New Roman" w:hAnsi="Times New Roman" w:cs="Times New Roman"/>
          <w:szCs w:val="24"/>
        </w:rPr>
        <w:t>Keyword</w:t>
      </w:r>
      <w:r w:rsidRPr="005617FF">
        <w:rPr>
          <w:rFonts w:ascii="Times New Roman" w:hAnsi="Times New Roman" w:cs="Times New Roman"/>
          <w:b/>
          <w:color w:val="000000" w:themeColor="text1"/>
          <w:szCs w:val="24"/>
        </w:rPr>
        <w:t xml:space="preserve"> </w:t>
      </w:r>
      <w:r w:rsidR="001B0EDB" w:rsidRPr="005617FF">
        <w:rPr>
          <w:rFonts w:ascii="Times New Roman" w:hAnsi="Times New Roman" w:cs="Times New Roman"/>
          <w:b/>
          <w:color w:val="000000" w:themeColor="text1"/>
          <w:szCs w:val="24"/>
        </w:rPr>
        <w:br w:type="page"/>
      </w:r>
    </w:p>
    <w:p w14:paraId="27A98AA0" w14:textId="01573722" w:rsidR="007A2A95" w:rsidRPr="005617FF" w:rsidRDefault="00B16E6F"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lastRenderedPageBreak/>
        <w:t>INTRODUCTION</w:t>
      </w:r>
    </w:p>
    <w:p w14:paraId="3D44CD56" w14:textId="059959C8" w:rsidR="00BA7557" w:rsidRPr="005617FF" w:rsidRDefault="00AB09AF" w:rsidP="00DE7BE7">
      <w:pPr>
        <w:spacing w:after="0" w:line="240" w:lineRule="auto"/>
        <w:ind w:firstLine="720"/>
        <w:rPr>
          <w:rFonts w:ascii="Times New Roman" w:hAnsi="Times New Roman" w:cs="Times New Roman"/>
        </w:rPr>
      </w:pPr>
      <w:r>
        <w:rPr>
          <w:rFonts w:ascii="Times New Roman" w:hAnsi="Times New Roman" w:cs="Times New Roman"/>
        </w:rPr>
        <w:t xml:space="preserve">This is the opening to your </w:t>
      </w:r>
      <w:r w:rsidR="0029432C">
        <w:rPr>
          <w:rFonts w:ascii="Times New Roman" w:hAnsi="Times New Roman" w:cs="Times New Roman"/>
        </w:rPr>
        <w:t>paper</w:t>
      </w:r>
      <w:r>
        <w:rPr>
          <w:rFonts w:ascii="Times New Roman" w:hAnsi="Times New Roman" w:cs="Times New Roman"/>
        </w:rPr>
        <w:t xml:space="preserve"> – present the background and context</w:t>
      </w:r>
      <w:r w:rsidR="0029498B">
        <w:rPr>
          <w:rFonts w:ascii="Times New Roman" w:hAnsi="Times New Roman" w:cs="Times New Roman"/>
        </w:rPr>
        <w:t>/major contributions for</w:t>
      </w:r>
      <w:r>
        <w:rPr>
          <w:rFonts w:ascii="Times New Roman" w:hAnsi="Times New Roman" w:cs="Times New Roman"/>
        </w:rPr>
        <w:t xml:space="preserve"> your article.</w:t>
      </w:r>
    </w:p>
    <w:p w14:paraId="268DCD65" w14:textId="77777777" w:rsidR="00BA7557" w:rsidRPr="005617FF" w:rsidRDefault="00BA7557" w:rsidP="00DE7BE7">
      <w:pPr>
        <w:spacing w:after="0" w:line="240" w:lineRule="auto"/>
        <w:ind w:firstLine="720"/>
        <w:rPr>
          <w:rFonts w:ascii="Times New Roman" w:hAnsi="Times New Roman" w:cs="Times New Roman"/>
          <w:b/>
          <w:color w:val="000000" w:themeColor="text1"/>
        </w:rPr>
      </w:pPr>
    </w:p>
    <w:p w14:paraId="65BC6239" w14:textId="2E49299F" w:rsidR="008E12AF" w:rsidRPr="005617FF" w:rsidRDefault="00502D17"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METHODS</w:t>
      </w:r>
    </w:p>
    <w:p w14:paraId="0A1688EB" w14:textId="3D7D0302" w:rsidR="008E12AF" w:rsidRDefault="00AB09AF" w:rsidP="00DE7BE7">
      <w:pPr>
        <w:spacing w:after="0" w:line="240" w:lineRule="auto"/>
        <w:ind w:firstLine="720"/>
        <w:rPr>
          <w:rFonts w:ascii="Times New Roman" w:hAnsi="Times New Roman" w:cs="Times New Roman"/>
        </w:rPr>
      </w:pPr>
      <w:r>
        <w:rPr>
          <w:rFonts w:ascii="Times New Roman" w:hAnsi="Times New Roman" w:cs="Times New Roman"/>
        </w:rPr>
        <w:t>Explain how you carried out your study in this section.  Utilize subheadings (see Level 2 and Level 3 Headers) to help organize this section and the flow of your paper.</w:t>
      </w:r>
    </w:p>
    <w:p w14:paraId="2FF72381" w14:textId="77777777" w:rsidR="00AB09AF" w:rsidRPr="005617FF" w:rsidRDefault="00AB09AF" w:rsidP="00DE7BE7">
      <w:pPr>
        <w:spacing w:after="0" w:line="240" w:lineRule="auto"/>
        <w:ind w:firstLine="720"/>
        <w:rPr>
          <w:rFonts w:ascii="Times New Roman" w:hAnsi="Times New Roman" w:cs="Times New Roman"/>
        </w:rPr>
      </w:pPr>
    </w:p>
    <w:p w14:paraId="1D8F515A" w14:textId="4132D02E" w:rsidR="008E12AF" w:rsidRPr="005617FF" w:rsidRDefault="00502D17"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Level 2 Header</w:t>
      </w:r>
    </w:p>
    <w:p w14:paraId="4AED8870" w14:textId="20229020" w:rsidR="008E12AF" w:rsidRPr="005617FF" w:rsidRDefault="00415796" w:rsidP="00DE7BE7">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Level 2 Header/Section is for primary subsections of your paper.</w:t>
      </w:r>
    </w:p>
    <w:p w14:paraId="462F83EB" w14:textId="77777777" w:rsidR="00BA7557" w:rsidRPr="005617FF" w:rsidRDefault="00BA7557" w:rsidP="00DE7BE7">
      <w:pPr>
        <w:spacing w:after="0" w:line="240" w:lineRule="auto"/>
        <w:rPr>
          <w:rFonts w:ascii="Times New Roman" w:hAnsi="Times New Roman" w:cs="Times New Roman"/>
          <w:b/>
          <w:color w:val="000000" w:themeColor="text1"/>
        </w:rPr>
      </w:pPr>
    </w:p>
    <w:p w14:paraId="13FBCC1C" w14:textId="1A6992E4" w:rsidR="00502D17" w:rsidRPr="005617FF" w:rsidRDefault="00502D17" w:rsidP="00DE7BE7">
      <w:pPr>
        <w:spacing w:after="0" w:line="240" w:lineRule="auto"/>
        <w:rPr>
          <w:rFonts w:ascii="Times New Roman" w:hAnsi="Times New Roman" w:cs="Times New Roman"/>
          <w:i/>
        </w:rPr>
      </w:pPr>
      <w:r w:rsidRPr="005617FF">
        <w:rPr>
          <w:rFonts w:ascii="Times New Roman" w:hAnsi="Times New Roman" w:cs="Times New Roman"/>
          <w:i/>
        </w:rPr>
        <w:t>Level 3 Header</w:t>
      </w:r>
    </w:p>
    <w:p w14:paraId="3EA8BBBF" w14:textId="0126C34D" w:rsidR="00502D17" w:rsidRPr="005617FF" w:rsidRDefault="00415796" w:rsidP="00DE7BE7">
      <w:pPr>
        <w:spacing w:after="0" w:line="240" w:lineRule="auto"/>
        <w:rPr>
          <w:rFonts w:ascii="Times New Roman" w:hAnsi="Times New Roman" w:cs="Times New Roman"/>
          <w:color w:val="000000" w:themeColor="text1"/>
        </w:rPr>
      </w:pPr>
      <w:r>
        <w:rPr>
          <w:rFonts w:ascii="Times New Roman" w:hAnsi="Times New Roman" w:cs="Times New Roman"/>
        </w:rPr>
        <w:t xml:space="preserve">Level 3 Headers/Sections are for more in-depth discussion of an idea brought </w:t>
      </w:r>
      <w:r w:rsidR="005973A5">
        <w:rPr>
          <w:rFonts w:ascii="Times New Roman" w:hAnsi="Times New Roman" w:cs="Times New Roman"/>
        </w:rPr>
        <w:t>up in the above Level 2 section</w:t>
      </w:r>
      <w:r w:rsidR="008E12AF" w:rsidRPr="005617FF">
        <w:rPr>
          <w:rFonts w:ascii="Times New Roman" w:hAnsi="Times New Roman" w:cs="Times New Roman"/>
        </w:rPr>
        <w:t xml:space="preserve">.  </w:t>
      </w:r>
      <w:r w:rsidR="005973A5">
        <w:rPr>
          <w:rFonts w:ascii="Times New Roman" w:hAnsi="Times New Roman" w:cs="Times New Roman"/>
        </w:rPr>
        <w:t>References should be called out numerically</w:t>
      </w:r>
      <w:r>
        <w:rPr>
          <w:rFonts w:ascii="Times New Roman" w:hAnsi="Times New Roman" w:cs="Times New Roman"/>
        </w:rPr>
        <w:t>.</w:t>
      </w:r>
      <w:r w:rsidR="008E12AF" w:rsidRPr="005617FF">
        <w:rPr>
          <w:rFonts w:ascii="Times New Roman" w:hAnsi="Times New Roman" w:cs="Times New Roman"/>
        </w:rPr>
        <w:t xml:space="preserve"> </w:t>
      </w:r>
      <w:r w:rsidR="008E12AF" w:rsidRPr="005617FF">
        <w:rPr>
          <w:rFonts w:ascii="Times New Roman" w:hAnsi="Times New Roman" w:cs="Times New Roman"/>
        </w:rPr>
        <w:fldChar w:fldCharType="begin" w:fldLock="1"/>
      </w:r>
      <w:r w:rsidR="008E12AF" w:rsidRPr="005617FF">
        <w:rPr>
          <w:rFonts w:ascii="Times New Roman" w:hAnsi="Times New Roman" w:cs="Times New Roman"/>
        </w:rPr>
        <w:instrText>ADDIN CSL_CITATION { "citationItems" : [ { "id" : "ITEM-1", "itemData" : { "author" : [ { "dropping-particle" : "", "family" : "Zhang", "given" : "Beijia", "non-dropping-particle" : "", "parse-names" : false, "suffix" : "" }, { "dropping-particle" : "", "family" : "Pour-Rouholamin", "given" : "Mahdi", "non-dropping-particle" : "", "parse-names" : false, "suffix" : "" }, { "dropping-particle" : "", "family" : "Zhou", "given" : "Huaguo", "non-dropping-particle" : "", "parse-names" : false, "suffix" : "" } ], "id" : "ITEM-1", "issued" : { "date-parts" : [ [ "2017" ] ] }, "title" : "Investigation of Confounding Factors Contributing to Wrong-Way Driving Crashes on Partially and Uncontrolled-Access Divided Highways", "type" : "report" }, "uris" : [ "http://www.mendeley.com/documents/?uuid=50d8d1ac-1f2c-4ed6-bf85-b552e9ac08be" ] }, { "id" : "ITEM-2", "itemData" : { "author" : [ { "dropping-particle" : "", "family" : "Lathrop", "given" : "Sarah L", "non-dropping-particle" : "", "parse-names" : false, "suffix" : "" }, { "dropping-particle" : "", "family" : "Dick", "given" : "Travis B", "non-dropping-particle" : "", "parse-names" : false, "suffix" : "" }, { "dropping-particle" : "", "family" : "Nolte", "given" : "Kurt B", "non-dropping-particle" : "", "parse-names" : false, "suffix" : "" } ], "container-title" : "Journal of forensic sciences", "id" : "ITEM-2", "issue" : "2", "issued" : { "date-parts" : [ [ "2010" ] ] }, "page" : "432-437", "publisher" : "Wiley Online Library", "title" : "Fatal Wrong-Way Collisions on New Mexico\ufffds Interstate Highways, 1990--2004", "type" : "article-journal", "volume" : "55" }, "uris" : [ "http://www.mendeley.com/documents/?uuid=7d4af746-c22b-45ec-b612-a186b77f298a" ] }, { "id" : "ITEM-3", "itemData" : { "author" : [ { "dropping-particle" : "", "family" : "Finley", "given" : "M", "non-dropping-particle" : "", "parse-names" : false, "suffix" : "" }, { "dropping-particle" : "", "family" : "Trout", "given" : "N", "non-dropping-particle" : "", "parse-names" : false, "suffix" : "" } ], "id" : "ITEM-3", "issued" : { "date-parts" : [ [ "2017" ] ] }, "title" : "Driver Expectations and Understanding of Wrong-Way Driver Warning Messages Displayed on Dynamic Message Signs", "type" : "report" }, "uris" : [ "http://www.mendeley.com/documents/?uuid=32b414ec-dc5e-42ce-9a0c-63075ecde7c4" ] }, { "id" : "ITEM-4", "itemData" : { "author" : [ { "dropping-particle" : "", "family" : "Cooner", "given" : "Scott A", "non-dropping-particle" : "", "parse-names" : false, "suffix" : "" }, { "dropping-particle" : "", "family" : "Ranft", "given" : "Stephen E", "non-dropping-particle" : "", "parse-names" : false, "suffix" : "" } ], "id" : "ITEM-4", "issued" : { "date-parts" : [ [ "2008" ] ] }, "title" : "Wrong-way driving on freeways: problems, issues, and countermeasures", "type" : "report" }, "uris" : [ "http://www.mendeley.com/documents/?uuid=ec9c8f56-1182-4817-8f65-ea528d7c02f9" ] }, { "id" : "ITEM-5", "itemData" : { "author" : [ { "dropping-particle" : "", "family" : "Cooner", "given" : "Scott A", "non-dropping-particle" : "", "parse-names" : false, "suffix" : "" }, { "dropping-particle" : "", "family" : "Cothron", "given" : "A Scott", "non-dropping-particle" : "", "parse-names" : false, "suffix" : "" }, { "dropping-particle" : "", "family" : "Ranft", "given" : "Steven E", "non-dropping-particle" : "", "parse-names" : false, "suffix" : "" } ], "container-title" : "Security", "id" : "ITEM-5", "issue" : "2", "issued" : { "date-parts" : [ [ "2004" ] ] }, "title" : "Countermeasures for Wrong-Way Movement on Freeways: Overview of Project Activities and Findings", "type" : "article-journal", "volume" : "7" }, "uris" : [ "http://www.mendeley.com/documents/?uuid=9e5a381b-ca8e-442a-b8ed-b2cf26dc81b0" ] } ], "mendeley" : { "formattedCitation" : "(&lt;i&gt;4&lt;/i&gt;\u2013&lt;i&gt;8&lt;/i&gt;)", "plainTextFormattedCitation" : "(4\u20138)", "previouslyFormattedCitation" : "(&lt;i&gt;4&lt;/i&gt;\u2013&lt;i&gt;8&lt;/i&gt;)" }, "properties" : {  }, "schema" : "https://github.com/citation-style-language/schema/raw/master/csl-citation.json" }</w:instrText>
      </w:r>
      <w:r w:rsidR="008E12AF" w:rsidRPr="005617FF">
        <w:rPr>
          <w:rFonts w:ascii="Times New Roman" w:hAnsi="Times New Roman" w:cs="Times New Roman"/>
        </w:rPr>
        <w:fldChar w:fldCharType="separate"/>
      </w:r>
      <w:r w:rsidR="008E12AF" w:rsidRPr="005617FF">
        <w:rPr>
          <w:rFonts w:ascii="Times New Roman" w:hAnsi="Times New Roman" w:cs="Times New Roman"/>
          <w:noProof/>
        </w:rPr>
        <w:t>(</w:t>
      </w:r>
      <w:r w:rsidR="005973A5">
        <w:rPr>
          <w:rFonts w:ascii="Times New Roman" w:hAnsi="Times New Roman" w:cs="Times New Roman"/>
          <w:i/>
          <w:noProof/>
        </w:rPr>
        <w:t>1-3</w:t>
      </w:r>
      <w:r w:rsidR="008E12AF" w:rsidRPr="005617FF">
        <w:rPr>
          <w:rFonts w:ascii="Times New Roman" w:hAnsi="Times New Roman" w:cs="Times New Roman"/>
          <w:noProof/>
        </w:rPr>
        <w:t>)</w:t>
      </w:r>
      <w:r w:rsidR="008E12AF" w:rsidRPr="005617FF">
        <w:rPr>
          <w:rFonts w:ascii="Times New Roman" w:hAnsi="Times New Roman" w:cs="Times New Roman"/>
        </w:rPr>
        <w:fldChar w:fldCharType="end"/>
      </w:r>
      <w:r w:rsidR="008E12AF" w:rsidRPr="005617FF">
        <w:rPr>
          <w:rFonts w:ascii="Times New Roman" w:hAnsi="Times New Roman" w:cs="Times New Roman"/>
        </w:rPr>
        <w:t xml:space="preserve">.  </w:t>
      </w:r>
      <w:r w:rsidR="0029432C">
        <w:rPr>
          <w:rFonts w:ascii="Times New Roman" w:hAnsi="Times New Roman" w:cs="Times New Roman"/>
          <w:color w:val="000000" w:themeColor="text1"/>
        </w:rPr>
        <w:t>All figures and tables should be cited in the text near where they appear</w:t>
      </w:r>
      <w:r w:rsidR="0029498B">
        <w:rPr>
          <w:rFonts w:ascii="Times New Roman" w:hAnsi="Times New Roman" w:cs="Times New Roman"/>
          <w:color w:val="000000" w:themeColor="text1"/>
        </w:rPr>
        <w:t>, i.e.</w:t>
      </w:r>
      <w:r w:rsidR="008E12AF" w:rsidRPr="005617FF">
        <w:rPr>
          <w:rFonts w:ascii="Times New Roman" w:hAnsi="Times New Roman" w:cs="Times New Roman"/>
          <w:color w:val="000000" w:themeColor="text1"/>
        </w:rPr>
        <w:t xml:space="preserve"> (</w:t>
      </w:r>
      <w:r w:rsidR="00502D17" w:rsidRPr="005617FF">
        <w:rPr>
          <w:rFonts w:ascii="Times New Roman" w:hAnsi="Times New Roman" w:cs="Times New Roman"/>
          <w:b/>
          <w:color w:val="000000" w:themeColor="text1"/>
        </w:rPr>
        <w:t>Figure 1</w:t>
      </w:r>
      <w:r w:rsidR="008E12AF" w:rsidRPr="005617FF">
        <w:rPr>
          <w:rFonts w:ascii="Times New Roman" w:hAnsi="Times New Roman" w:cs="Times New Roman"/>
          <w:color w:val="000000" w:themeColor="text1"/>
        </w:rPr>
        <w:t>)</w:t>
      </w:r>
      <w:r w:rsidR="0029432C">
        <w:rPr>
          <w:rFonts w:ascii="Times New Roman" w:hAnsi="Times New Roman" w:cs="Times New Roman"/>
          <w:color w:val="000000" w:themeColor="text1"/>
        </w:rPr>
        <w:t>.</w:t>
      </w:r>
    </w:p>
    <w:p w14:paraId="74C9E3C9" w14:textId="77777777" w:rsidR="00502D17" w:rsidRPr="005617FF" w:rsidRDefault="00502D17" w:rsidP="00DE7BE7">
      <w:pPr>
        <w:spacing w:after="0" w:line="240" w:lineRule="auto"/>
        <w:rPr>
          <w:rFonts w:ascii="Times New Roman" w:hAnsi="Times New Roman" w:cs="Times New Roman"/>
          <w:color w:val="000000" w:themeColor="text1"/>
        </w:rPr>
      </w:pPr>
    </w:p>
    <w:p w14:paraId="07BB6D7B" w14:textId="6B4B73E8" w:rsidR="008E12AF" w:rsidRPr="005617FF" w:rsidRDefault="00502D17" w:rsidP="00DE7BE7">
      <w:pPr>
        <w:spacing w:after="0" w:line="240" w:lineRule="auto"/>
        <w:rPr>
          <w:rFonts w:ascii="Times New Roman" w:hAnsi="Times New Roman" w:cs="Times New Roman"/>
          <w:color w:val="000000" w:themeColor="text1"/>
        </w:rPr>
      </w:pPr>
      <w:r w:rsidRPr="005617FF">
        <w:rPr>
          <w:rFonts w:ascii="Times New Roman" w:hAnsi="Times New Roman" w:cs="Times New Roman"/>
          <w:noProof/>
          <w:color w:val="000000" w:themeColor="text1"/>
        </w:rPr>
        <w:drawing>
          <wp:inline distT="0" distB="0" distL="0" distR="0" wp14:anchorId="7739BE45" wp14:editId="744A7CF9">
            <wp:extent cx="4829175" cy="2467729"/>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ight2.jpg"/>
                    <pic:cNvPicPr/>
                  </pic:nvPicPr>
                  <pic:blipFill>
                    <a:blip r:embed="rId9">
                      <a:extLst>
                        <a:ext uri="{28A0092B-C50C-407E-A947-70E740481C1C}">
                          <a14:useLocalDpi xmlns:a14="http://schemas.microsoft.com/office/drawing/2010/main" val="0"/>
                        </a:ext>
                      </a:extLst>
                    </a:blip>
                    <a:stretch>
                      <a:fillRect/>
                    </a:stretch>
                  </pic:blipFill>
                  <pic:spPr>
                    <a:xfrm>
                      <a:off x="0" y="0"/>
                      <a:ext cx="4837154" cy="2471806"/>
                    </a:xfrm>
                    <a:prstGeom prst="rect">
                      <a:avLst/>
                    </a:prstGeom>
                  </pic:spPr>
                </pic:pic>
              </a:graphicData>
            </a:graphic>
          </wp:inline>
        </w:drawing>
      </w:r>
      <w:r w:rsidR="008E12AF" w:rsidRPr="005617FF">
        <w:rPr>
          <w:rFonts w:ascii="Times New Roman" w:hAnsi="Times New Roman" w:cs="Times New Roman"/>
          <w:color w:val="000000" w:themeColor="text1"/>
        </w:rPr>
        <w:t xml:space="preserve"> </w:t>
      </w:r>
    </w:p>
    <w:p w14:paraId="48AA8770" w14:textId="1A23CF8C" w:rsidR="00502D17" w:rsidRPr="005617FF" w:rsidRDefault="00502D17" w:rsidP="00DE7BE7">
      <w:pPr>
        <w:spacing w:after="0" w:line="240" w:lineRule="auto"/>
        <w:rPr>
          <w:rFonts w:ascii="Times New Roman" w:hAnsi="Times New Roman" w:cs="Times New Roman"/>
          <w:color w:val="000000" w:themeColor="text1"/>
        </w:rPr>
      </w:pPr>
    </w:p>
    <w:p w14:paraId="6ADDFEC8" w14:textId="3C31A93D" w:rsidR="00502D17" w:rsidRPr="005617FF" w:rsidRDefault="00502D17"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Figure 1 Caption for figure</w:t>
      </w:r>
    </w:p>
    <w:p w14:paraId="58365CDB" w14:textId="77777777" w:rsidR="00502D17" w:rsidRPr="005617FF" w:rsidRDefault="00502D17" w:rsidP="00DE7BE7">
      <w:pPr>
        <w:spacing w:after="0" w:line="240" w:lineRule="auto"/>
        <w:rPr>
          <w:rFonts w:ascii="Times New Roman" w:hAnsi="Times New Roman" w:cs="Times New Roman"/>
          <w:b/>
          <w:color w:val="000000" w:themeColor="text1"/>
        </w:rPr>
      </w:pPr>
    </w:p>
    <w:p w14:paraId="166BA763" w14:textId="77777777" w:rsidR="00BA7557" w:rsidRPr="005617FF" w:rsidRDefault="00BA7557" w:rsidP="00DE7BE7">
      <w:pPr>
        <w:spacing w:after="0" w:line="240" w:lineRule="auto"/>
        <w:ind w:firstLine="720"/>
        <w:rPr>
          <w:rFonts w:ascii="Times New Roman" w:hAnsi="Times New Roman" w:cs="Times New Roman"/>
          <w:b/>
          <w:color w:val="000000" w:themeColor="text1"/>
        </w:rPr>
      </w:pPr>
    </w:p>
    <w:p w14:paraId="6C31A71F" w14:textId="23AA65CF" w:rsidR="008E12AF" w:rsidRPr="005617FF" w:rsidRDefault="00502D17"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RESULTS</w:t>
      </w:r>
      <w:r w:rsidR="008E12AF" w:rsidRPr="005617FF">
        <w:rPr>
          <w:rFonts w:ascii="Times New Roman" w:hAnsi="Times New Roman" w:cs="Times New Roman"/>
          <w:b/>
          <w:color w:val="000000" w:themeColor="text1"/>
        </w:rPr>
        <w:t xml:space="preserve"> </w:t>
      </w:r>
    </w:p>
    <w:p w14:paraId="402D209A" w14:textId="4838A6B1" w:rsidR="008E12AF" w:rsidRPr="005617FF" w:rsidRDefault="0029498B" w:rsidP="00DE7BE7">
      <w:pPr>
        <w:spacing w:after="0" w:line="24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This is where you present your results, without any interpretation. You will likely have most of your tables and/or figures in this section </w:t>
      </w:r>
      <w:r w:rsidR="00502D17" w:rsidRPr="005617FF">
        <w:rPr>
          <w:rFonts w:ascii="Times New Roman" w:hAnsi="Times New Roman" w:cs="Times New Roman"/>
          <w:color w:val="000000" w:themeColor="text1"/>
        </w:rPr>
        <w:t>(</w:t>
      </w:r>
      <w:r w:rsidR="00502D17" w:rsidRPr="005617FF">
        <w:rPr>
          <w:rFonts w:ascii="Times New Roman" w:hAnsi="Times New Roman" w:cs="Times New Roman"/>
          <w:b/>
          <w:color w:val="000000" w:themeColor="text1"/>
        </w:rPr>
        <w:t>Table 1</w:t>
      </w:r>
      <w:r w:rsidR="00502D17" w:rsidRPr="005617FF">
        <w:rPr>
          <w:rFonts w:ascii="Times New Roman" w:hAnsi="Times New Roman" w:cs="Times New Roman"/>
          <w:color w:val="000000" w:themeColor="text1"/>
        </w:rPr>
        <w:t>)</w:t>
      </w:r>
      <w:r w:rsidR="008E12AF" w:rsidRPr="005617FF">
        <w:rPr>
          <w:rFonts w:ascii="Times New Roman" w:hAnsi="Times New Roman" w:cs="Times New Roman"/>
          <w:color w:val="000000" w:themeColor="text1"/>
        </w:rPr>
        <w:t xml:space="preserve">.  </w:t>
      </w:r>
    </w:p>
    <w:p w14:paraId="4BCD58F2" w14:textId="58F1C2A8" w:rsidR="0099587D" w:rsidRPr="005617FF" w:rsidRDefault="0099587D" w:rsidP="00DE7BE7">
      <w:pPr>
        <w:spacing w:after="0" w:line="240" w:lineRule="auto"/>
        <w:ind w:firstLine="720"/>
        <w:rPr>
          <w:rFonts w:ascii="Times New Roman" w:hAnsi="Times New Roman" w:cs="Times New Roman"/>
          <w:color w:val="000000" w:themeColor="text1"/>
        </w:rPr>
      </w:pPr>
    </w:p>
    <w:p w14:paraId="41F192CC" w14:textId="77777777" w:rsidR="0099587D" w:rsidRPr="005617FF" w:rsidRDefault="0099587D" w:rsidP="00DE7BE7">
      <w:pPr>
        <w:rPr>
          <w:rFonts w:ascii="Times New Roman" w:hAnsi="Times New Roman" w:cs="Times New Roman"/>
          <w:b/>
        </w:rPr>
      </w:pPr>
      <w:r w:rsidRPr="005617FF">
        <w:rPr>
          <w:rFonts w:ascii="Times New Roman" w:hAnsi="Times New Roman" w:cs="Times New Roman"/>
          <w:b/>
        </w:rPr>
        <w:t>TABLE 1 Measurement Conversion</w:t>
      </w:r>
    </w:p>
    <w:tbl>
      <w:tblPr>
        <w:tblW w:w="9247" w:type="dxa"/>
        <w:tblInd w:w="108" w:type="dxa"/>
        <w:tblLayout w:type="fixed"/>
        <w:tblLook w:val="0000" w:firstRow="0" w:lastRow="0" w:firstColumn="0" w:lastColumn="0" w:noHBand="0" w:noVBand="0"/>
      </w:tblPr>
      <w:tblGrid>
        <w:gridCol w:w="3745"/>
        <w:gridCol w:w="1592"/>
        <w:gridCol w:w="3910"/>
      </w:tblGrid>
      <w:tr w:rsidR="0099587D" w:rsidRPr="005617FF" w14:paraId="0E8B7CF8" w14:textId="77777777" w:rsidTr="008F5F12">
        <w:trPr>
          <w:trHeight w:val="135"/>
        </w:trPr>
        <w:tc>
          <w:tcPr>
            <w:tcW w:w="3745" w:type="dxa"/>
            <w:tcBorders>
              <w:top w:val="single" w:sz="6" w:space="0" w:color="000000"/>
              <w:left w:val="single" w:sz="4" w:space="0" w:color="000000"/>
              <w:bottom w:val="single" w:sz="4" w:space="0" w:color="000000"/>
              <w:right w:val="single" w:sz="4" w:space="0" w:color="000000"/>
            </w:tcBorders>
            <w:vAlign w:val="center"/>
          </w:tcPr>
          <w:p w14:paraId="7BA781EB"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When You Know </w:t>
            </w:r>
          </w:p>
        </w:tc>
        <w:tc>
          <w:tcPr>
            <w:tcW w:w="1592" w:type="dxa"/>
            <w:tcBorders>
              <w:top w:val="single" w:sz="6" w:space="0" w:color="000000"/>
              <w:left w:val="single" w:sz="4" w:space="0" w:color="000000"/>
              <w:bottom w:val="single" w:sz="4" w:space="0" w:color="000000"/>
              <w:right w:val="single" w:sz="4" w:space="0" w:color="000000"/>
            </w:tcBorders>
            <w:vAlign w:val="center"/>
          </w:tcPr>
          <w:p w14:paraId="643002E3"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Multiply by </w:t>
            </w:r>
          </w:p>
        </w:tc>
        <w:tc>
          <w:tcPr>
            <w:tcW w:w="3910" w:type="dxa"/>
            <w:tcBorders>
              <w:top w:val="single" w:sz="6" w:space="0" w:color="000000"/>
              <w:left w:val="single" w:sz="4" w:space="0" w:color="000000"/>
              <w:bottom w:val="single" w:sz="4" w:space="0" w:color="000000"/>
              <w:right w:val="single" w:sz="4" w:space="0" w:color="000000"/>
            </w:tcBorders>
            <w:vAlign w:val="center"/>
          </w:tcPr>
          <w:p w14:paraId="20EBBBAC"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To Find </w:t>
            </w:r>
          </w:p>
        </w:tc>
      </w:tr>
      <w:tr w:rsidR="0099587D" w:rsidRPr="005617FF" w14:paraId="2AE0990F"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1845F483" w14:textId="77777777" w:rsidR="0099587D" w:rsidRPr="005617FF" w:rsidRDefault="0099587D" w:rsidP="00DE7BE7">
            <w:pPr>
              <w:pStyle w:val="Default"/>
              <w:rPr>
                <w:rFonts w:ascii="Times New Roman" w:hAnsi="Times New Roman" w:cs="Times New Roman"/>
                <w:color w:val="auto"/>
                <w:sz w:val="22"/>
                <w:szCs w:val="22"/>
              </w:rPr>
            </w:pPr>
          </w:p>
        </w:tc>
        <w:tc>
          <w:tcPr>
            <w:tcW w:w="1592" w:type="dxa"/>
            <w:tcBorders>
              <w:top w:val="single" w:sz="4" w:space="0" w:color="000000"/>
              <w:left w:val="single" w:sz="4" w:space="0" w:color="000000"/>
              <w:bottom w:val="single" w:sz="4" w:space="0" w:color="000000"/>
              <w:right w:val="single" w:sz="4" w:space="0" w:color="000000"/>
            </w:tcBorders>
          </w:tcPr>
          <w:p w14:paraId="4EC204D4" w14:textId="77777777" w:rsidR="0099587D" w:rsidRPr="005617FF" w:rsidRDefault="0099587D" w:rsidP="00DE7BE7">
            <w:pPr>
              <w:pStyle w:val="Default"/>
              <w:rPr>
                <w:rFonts w:ascii="Times New Roman" w:hAnsi="Times New Roman" w:cs="Times New Roman"/>
                <w:i/>
                <w:color w:val="auto"/>
                <w:sz w:val="22"/>
                <w:szCs w:val="22"/>
              </w:rPr>
            </w:pPr>
          </w:p>
        </w:tc>
        <w:tc>
          <w:tcPr>
            <w:tcW w:w="3910" w:type="dxa"/>
            <w:tcBorders>
              <w:top w:val="single" w:sz="4" w:space="0" w:color="000000"/>
              <w:left w:val="single" w:sz="4" w:space="0" w:color="000000"/>
              <w:bottom w:val="single" w:sz="4" w:space="0" w:color="000000"/>
              <w:right w:val="single" w:sz="4" w:space="0" w:color="000000"/>
            </w:tcBorders>
          </w:tcPr>
          <w:p w14:paraId="04401E8C"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64B10327" w14:textId="77777777" w:rsidTr="008F5F12">
        <w:trPr>
          <w:trHeight w:val="130"/>
        </w:trPr>
        <w:tc>
          <w:tcPr>
            <w:tcW w:w="3745" w:type="dxa"/>
            <w:tcBorders>
              <w:top w:val="single" w:sz="4" w:space="0" w:color="000000"/>
              <w:left w:val="single" w:sz="4" w:space="0" w:color="000000"/>
              <w:bottom w:val="single" w:sz="4" w:space="0" w:color="000000"/>
            </w:tcBorders>
            <w:vAlign w:val="center"/>
          </w:tcPr>
          <w:p w14:paraId="055C90C5"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Length </w:t>
            </w:r>
          </w:p>
        </w:tc>
        <w:tc>
          <w:tcPr>
            <w:tcW w:w="1592" w:type="dxa"/>
            <w:tcBorders>
              <w:top w:val="single" w:sz="4" w:space="0" w:color="000000"/>
              <w:bottom w:val="single" w:sz="4" w:space="0" w:color="000000"/>
            </w:tcBorders>
          </w:tcPr>
          <w:p w14:paraId="4B2A9182" w14:textId="77777777" w:rsidR="0099587D" w:rsidRPr="005617FF" w:rsidRDefault="0099587D" w:rsidP="00DE7BE7">
            <w:pPr>
              <w:pStyle w:val="Default"/>
              <w:rPr>
                <w:rFonts w:ascii="Times New Roman" w:hAnsi="Times New Roman" w:cs="Times New Roman"/>
                <w:i/>
                <w:color w:val="auto"/>
                <w:sz w:val="22"/>
                <w:szCs w:val="22"/>
              </w:rPr>
            </w:pPr>
          </w:p>
        </w:tc>
        <w:tc>
          <w:tcPr>
            <w:tcW w:w="3910" w:type="dxa"/>
            <w:tcBorders>
              <w:top w:val="single" w:sz="4" w:space="0" w:color="000000"/>
              <w:bottom w:val="single" w:sz="4" w:space="0" w:color="000000"/>
              <w:right w:val="single" w:sz="4" w:space="0" w:color="000000"/>
            </w:tcBorders>
          </w:tcPr>
          <w:p w14:paraId="3B1D0E0E"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5D332BC6"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75D2E7BA"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inches (in.) </w:t>
            </w:r>
          </w:p>
        </w:tc>
        <w:tc>
          <w:tcPr>
            <w:tcW w:w="1592" w:type="dxa"/>
            <w:tcBorders>
              <w:top w:val="single" w:sz="4" w:space="0" w:color="000000"/>
              <w:left w:val="single" w:sz="4" w:space="0" w:color="000000"/>
              <w:bottom w:val="single" w:sz="4" w:space="0" w:color="000000"/>
              <w:right w:val="single" w:sz="4" w:space="0" w:color="000000"/>
            </w:tcBorders>
            <w:vAlign w:val="center"/>
          </w:tcPr>
          <w:p w14:paraId="3710AE60"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25.4 </w:t>
            </w:r>
          </w:p>
        </w:tc>
        <w:tc>
          <w:tcPr>
            <w:tcW w:w="3910" w:type="dxa"/>
            <w:tcBorders>
              <w:top w:val="single" w:sz="4" w:space="0" w:color="000000"/>
              <w:left w:val="single" w:sz="4" w:space="0" w:color="000000"/>
              <w:bottom w:val="single" w:sz="4" w:space="0" w:color="000000"/>
              <w:right w:val="single" w:sz="4" w:space="0" w:color="000000"/>
            </w:tcBorders>
            <w:vAlign w:val="center"/>
          </w:tcPr>
          <w:p w14:paraId="15FE709E"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millimeters (mm) </w:t>
            </w:r>
          </w:p>
        </w:tc>
      </w:tr>
      <w:tr w:rsidR="0099587D" w:rsidRPr="005617FF" w14:paraId="1A5D3B0B" w14:textId="77777777" w:rsidTr="008F5F12">
        <w:trPr>
          <w:trHeight w:val="131"/>
        </w:trPr>
        <w:tc>
          <w:tcPr>
            <w:tcW w:w="3745" w:type="dxa"/>
            <w:tcBorders>
              <w:top w:val="single" w:sz="4" w:space="0" w:color="000000"/>
              <w:left w:val="single" w:sz="4" w:space="0" w:color="000000"/>
              <w:bottom w:val="single" w:sz="4" w:space="0" w:color="000000"/>
              <w:right w:val="single" w:sz="4" w:space="0" w:color="000000"/>
            </w:tcBorders>
            <w:vAlign w:val="center"/>
          </w:tcPr>
          <w:p w14:paraId="0F23249F"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feet (</w:t>
            </w:r>
            <w:proofErr w:type="spellStart"/>
            <w:r w:rsidRPr="005617FF">
              <w:rPr>
                <w:rFonts w:ascii="Times New Roman" w:hAnsi="Times New Roman" w:cs="Times New Roman"/>
                <w:sz w:val="22"/>
                <w:szCs w:val="22"/>
              </w:rPr>
              <w:t>ft</w:t>
            </w:r>
            <w:proofErr w:type="spellEnd"/>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5240AB7F"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0.305 </w:t>
            </w:r>
          </w:p>
        </w:tc>
        <w:tc>
          <w:tcPr>
            <w:tcW w:w="3910" w:type="dxa"/>
            <w:tcBorders>
              <w:top w:val="single" w:sz="4" w:space="0" w:color="000000"/>
              <w:left w:val="single" w:sz="4" w:space="0" w:color="000000"/>
              <w:bottom w:val="single" w:sz="4" w:space="0" w:color="000000"/>
              <w:right w:val="single" w:sz="4" w:space="0" w:color="000000"/>
            </w:tcBorders>
            <w:vAlign w:val="center"/>
          </w:tcPr>
          <w:p w14:paraId="160008C5"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meters (m) </w:t>
            </w:r>
          </w:p>
        </w:tc>
      </w:tr>
      <w:tr w:rsidR="0099587D" w:rsidRPr="005617FF" w14:paraId="498BA2B8"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05AEE7CC"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yards (</w:t>
            </w:r>
            <w:proofErr w:type="spellStart"/>
            <w:r w:rsidRPr="005617FF">
              <w:rPr>
                <w:rFonts w:ascii="Times New Roman" w:hAnsi="Times New Roman" w:cs="Times New Roman"/>
                <w:sz w:val="22"/>
                <w:szCs w:val="22"/>
              </w:rPr>
              <w:t>yd</w:t>
            </w:r>
            <w:proofErr w:type="spellEnd"/>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21FF2593"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0.914 </w:t>
            </w:r>
          </w:p>
        </w:tc>
        <w:tc>
          <w:tcPr>
            <w:tcW w:w="3910" w:type="dxa"/>
            <w:tcBorders>
              <w:top w:val="single" w:sz="4" w:space="0" w:color="000000"/>
              <w:left w:val="single" w:sz="4" w:space="0" w:color="000000"/>
              <w:bottom w:val="single" w:sz="4" w:space="0" w:color="000000"/>
              <w:right w:val="single" w:sz="4" w:space="0" w:color="000000"/>
            </w:tcBorders>
            <w:vAlign w:val="center"/>
          </w:tcPr>
          <w:p w14:paraId="54512F2D"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meters (m) </w:t>
            </w:r>
          </w:p>
        </w:tc>
      </w:tr>
      <w:tr w:rsidR="0099587D" w:rsidRPr="005617FF" w14:paraId="6E3C5030"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0CEE50BA"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miles (mi) </w:t>
            </w:r>
          </w:p>
        </w:tc>
        <w:tc>
          <w:tcPr>
            <w:tcW w:w="1592" w:type="dxa"/>
            <w:tcBorders>
              <w:top w:val="single" w:sz="4" w:space="0" w:color="000000"/>
              <w:left w:val="single" w:sz="4" w:space="0" w:color="000000"/>
              <w:bottom w:val="single" w:sz="4" w:space="0" w:color="000000"/>
              <w:right w:val="single" w:sz="4" w:space="0" w:color="000000"/>
            </w:tcBorders>
            <w:vAlign w:val="center"/>
          </w:tcPr>
          <w:p w14:paraId="2D9BA7EB"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1.61 </w:t>
            </w:r>
          </w:p>
        </w:tc>
        <w:tc>
          <w:tcPr>
            <w:tcW w:w="3910" w:type="dxa"/>
            <w:tcBorders>
              <w:top w:val="single" w:sz="4" w:space="0" w:color="000000"/>
              <w:left w:val="single" w:sz="4" w:space="0" w:color="000000"/>
              <w:bottom w:val="single" w:sz="4" w:space="0" w:color="000000"/>
              <w:right w:val="single" w:sz="4" w:space="0" w:color="000000"/>
            </w:tcBorders>
            <w:vAlign w:val="center"/>
          </w:tcPr>
          <w:p w14:paraId="4785ACA0"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kilometers (km) </w:t>
            </w:r>
          </w:p>
        </w:tc>
      </w:tr>
      <w:tr w:rsidR="0099587D" w:rsidRPr="005617FF" w14:paraId="0846E85A"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1ADD2804" w14:textId="77777777" w:rsidR="0099587D" w:rsidRPr="005617FF" w:rsidRDefault="0099587D" w:rsidP="00DE7BE7">
            <w:pPr>
              <w:pStyle w:val="Default"/>
              <w:rPr>
                <w:rFonts w:ascii="Times New Roman" w:hAnsi="Times New Roman" w:cs="Times New Roman"/>
                <w:color w:val="auto"/>
                <w:sz w:val="22"/>
                <w:szCs w:val="22"/>
              </w:rPr>
            </w:pPr>
          </w:p>
        </w:tc>
        <w:tc>
          <w:tcPr>
            <w:tcW w:w="1592" w:type="dxa"/>
            <w:tcBorders>
              <w:top w:val="single" w:sz="4" w:space="0" w:color="000000"/>
              <w:left w:val="single" w:sz="4" w:space="0" w:color="000000"/>
              <w:bottom w:val="single" w:sz="4" w:space="0" w:color="000000"/>
              <w:right w:val="single" w:sz="4" w:space="0" w:color="000000"/>
            </w:tcBorders>
          </w:tcPr>
          <w:p w14:paraId="3154EE8E" w14:textId="77777777" w:rsidR="0099587D" w:rsidRPr="005617FF" w:rsidRDefault="0099587D" w:rsidP="00DE7BE7">
            <w:pPr>
              <w:pStyle w:val="Default"/>
              <w:rPr>
                <w:rFonts w:ascii="Times New Roman" w:hAnsi="Times New Roman" w:cs="Times New Roman"/>
                <w:color w:val="auto"/>
                <w:sz w:val="22"/>
                <w:szCs w:val="22"/>
              </w:rPr>
            </w:pPr>
          </w:p>
        </w:tc>
        <w:tc>
          <w:tcPr>
            <w:tcW w:w="3910" w:type="dxa"/>
            <w:tcBorders>
              <w:top w:val="single" w:sz="4" w:space="0" w:color="000000"/>
              <w:left w:val="single" w:sz="4" w:space="0" w:color="000000"/>
              <w:bottom w:val="single" w:sz="4" w:space="0" w:color="000000"/>
              <w:right w:val="single" w:sz="4" w:space="0" w:color="000000"/>
            </w:tcBorders>
          </w:tcPr>
          <w:p w14:paraId="225093E8"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1F7BE850" w14:textId="77777777" w:rsidTr="008F5F12">
        <w:trPr>
          <w:trHeight w:val="130"/>
        </w:trPr>
        <w:tc>
          <w:tcPr>
            <w:tcW w:w="3745" w:type="dxa"/>
            <w:tcBorders>
              <w:top w:val="single" w:sz="4" w:space="0" w:color="000000"/>
              <w:left w:val="single" w:sz="4" w:space="0" w:color="000000"/>
              <w:bottom w:val="single" w:sz="4" w:space="0" w:color="000000"/>
            </w:tcBorders>
            <w:vAlign w:val="center"/>
          </w:tcPr>
          <w:p w14:paraId="234C7999"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Area </w:t>
            </w:r>
          </w:p>
        </w:tc>
        <w:tc>
          <w:tcPr>
            <w:tcW w:w="1592" w:type="dxa"/>
            <w:tcBorders>
              <w:top w:val="single" w:sz="4" w:space="0" w:color="000000"/>
              <w:bottom w:val="single" w:sz="4" w:space="0" w:color="000000"/>
            </w:tcBorders>
          </w:tcPr>
          <w:p w14:paraId="47E19F33" w14:textId="77777777" w:rsidR="0099587D" w:rsidRPr="005617FF" w:rsidRDefault="0099587D" w:rsidP="00DE7BE7">
            <w:pPr>
              <w:pStyle w:val="Default"/>
              <w:rPr>
                <w:rFonts w:ascii="Times New Roman" w:hAnsi="Times New Roman" w:cs="Times New Roman"/>
                <w:color w:val="auto"/>
                <w:sz w:val="22"/>
                <w:szCs w:val="22"/>
              </w:rPr>
            </w:pPr>
          </w:p>
        </w:tc>
        <w:tc>
          <w:tcPr>
            <w:tcW w:w="3910" w:type="dxa"/>
            <w:tcBorders>
              <w:top w:val="single" w:sz="4" w:space="0" w:color="000000"/>
              <w:bottom w:val="single" w:sz="4" w:space="0" w:color="000000"/>
              <w:right w:val="single" w:sz="4" w:space="0" w:color="000000"/>
            </w:tcBorders>
          </w:tcPr>
          <w:p w14:paraId="35A53F58"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0C785281"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6F8C1AA1"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lastRenderedPageBreak/>
              <w:t>square inches (in.</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6CE67CF5"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645.1 </w:t>
            </w:r>
          </w:p>
        </w:tc>
        <w:tc>
          <w:tcPr>
            <w:tcW w:w="3910" w:type="dxa"/>
            <w:tcBorders>
              <w:top w:val="single" w:sz="4" w:space="0" w:color="000000"/>
              <w:left w:val="single" w:sz="4" w:space="0" w:color="000000"/>
              <w:bottom w:val="single" w:sz="4" w:space="0" w:color="000000"/>
              <w:right w:val="single" w:sz="4" w:space="0" w:color="000000"/>
            </w:tcBorders>
          </w:tcPr>
          <w:p w14:paraId="6154C78D"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millimeters squared (mm</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r>
      <w:tr w:rsidR="0099587D" w:rsidRPr="005617FF" w14:paraId="490478E2"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7F01D003"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square feet (ft</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0396094A"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0.093 </w:t>
            </w:r>
          </w:p>
        </w:tc>
        <w:tc>
          <w:tcPr>
            <w:tcW w:w="3910" w:type="dxa"/>
            <w:tcBorders>
              <w:top w:val="single" w:sz="4" w:space="0" w:color="000000"/>
              <w:left w:val="single" w:sz="4" w:space="0" w:color="000000"/>
              <w:bottom w:val="single" w:sz="4" w:space="0" w:color="000000"/>
              <w:right w:val="single" w:sz="4" w:space="0" w:color="000000"/>
            </w:tcBorders>
          </w:tcPr>
          <w:p w14:paraId="2DEF1BA6"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meters squared (m</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r>
      <w:tr w:rsidR="0099587D" w:rsidRPr="005617FF" w14:paraId="20FF99D6"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4B9E5E2D"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square yards (yd</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158FC9A7"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0.836 </w:t>
            </w:r>
          </w:p>
        </w:tc>
        <w:tc>
          <w:tcPr>
            <w:tcW w:w="3910" w:type="dxa"/>
            <w:tcBorders>
              <w:top w:val="single" w:sz="4" w:space="0" w:color="000000"/>
              <w:left w:val="single" w:sz="4" w:space="0" w:color="000000"/>
              <w:bottom w:val="single" w:sz="4" w:space="0" w:color="000000"/>
              <w:right w:val="single" w:sz="4" w:space="0" w:color="000000"/>
            </w:tcBorders>
          </w:tcPr>
          <w:p w14:paraId="4837D553"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meters squared (m</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r>
      <w:tr w:rsidR="0099587D" w:rsidRPr="005617FF" w14:paraId="2FBA7291"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08BD6191"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acres </w:t>
            </w:r>
          </w:p>
        </w:tc>
        <w:tc>
          <w:tcPr>
            <w:tcW w:w="1592" w:type="dxa"/>
            <w:tcBorders>
              <w:top w:val="single" w:sz="4" w:space="0" w:color="000000"/>
              <w:left w:val="single" w:sz="4" w:space="0" w:color="000000"/>
              <w:bottom w:val="single" w:sz="4" w:space="0" w:color="000000"/>
              <w:right w:val="single" w:sz="4" w:space="0" w:color="000000"/>
            </w:tcBorders>
            <w:vAlign w:val="center"/>
          </w:tcPr>
          <w:p w14:paraId="64549B57"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0.405 </w:t>
            </w:r>
          </w:p>
        </w:tc>
        <w:tc>
          <w:tcPr>
            <w:tcW w:w="3910" w:type="dxa"/>
            <w:tcBorders>
              <w:top w:val="single" w:sz="4" w:space="0" w:color="000000"/>
              <w:left w:val="single" w:sz="4" w:space="0" w:color="000000"/>
              <w:bottom w:val="single" w:sz="4" w:space="0" w:color="000000"/>
              <w:right w:val="single" w:sz="4" w:space="0" w:color="000000"/>
            </w:tcBorders>
            <w:vAlign w:val="center"/>
          </w:tcPr>
          <w:p w14:paraId="1CD84421"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hectares (ha) </w:t>
            </w:r>
          </w:p>
        </w:tc>
      </w:tr>
      <w:tr w:rsidR="0099587D" w:rsidRPr="005617FF" w14:paraId="50500E77"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1EC9F095"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square miles (mi</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441F37AE"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2.59 </w:t>
            </w:r>
          </w:p>
        </w:tc>
        <w:tc>
          <w:tcPr>
            <w:tcW w:w="3910" w:type="dxa"/>
            <w:tcBorders>
              <w:top w:val="single" w:sz="4" w:space="0" w:color="000000"/>
              <w:left w:val="single" w:sz="4" w:space="0" w:color="000000"/>
              <w:bottom w:val="single" w:sz="4" w:space="0" w:color="000000"/>
              <w:right w:val="single" w:sz="4" w:space="0" w:color="000000"/>
            </w:tcBorders>
          </w:tcPr>
          <w:p w14:paraId="7CA7E6D9"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kilometers squared (km</w:t>
            </w:r>
            <w:r w:rsidRPr="005617FF">
              <w:rPr>
                <w:rFonts w:ascii="Times New Roman" w:hAnsi="Times New Roman" w:cs="Times New Roman"/>
                <w:sz w:val="22"/>
                <w:szCs w:val="22"/>
                <w:vertAlign w:val="superscript"/>
              </w:rPr>
              <w:t>2</w:t>
            </w:r>
            <w:r w:rsidRPr="005617FF">
              <w:rPr>
                <w:rFonts w:ascii="Times New Roman" w:hAnsi="Times New Roman" w:cs="Times New Roman"/>
                <w:sz w:val="22"/>
                <w:szCs w:val="22"/>
              </w:rPr>
              <w:t xml:space="preserve">) </w:t>
            </w:r>
          </w:p>
        </w:tc>
      </w:tr>
      <w:tr w:rsidR="0099587D" w:rsidRPr="005617FF" w14:paraId="1941C6F2"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2A47B9FB" w14:textId="77777777" w:rsidR="0099587D" w:rsidRPr="005617FF" w:rsidRDefault="0099587D" w:rsidP="00DE7BE7">
            <w:pPr>
              <w:pStyle w:val="Default"/>
              <w:rPr>
                <w:rFonts w:ascii="Times New Roman" w:hAnsi="Times New Roman" w:cs="Times New Roman"/>
                <w:color w:val="auto"/>
                <w:sz w:val="22"/>
                <w:szCs w:val="22"/>
              </w:rPr>
            </w:pPr>
          </w:p>
        </w:tc>
        <w:tc>
          <w:tcPr>
            <w:tcW w:w="1592" w:type="dxa"/>
            <w:tcBorders>
              <w:top w:val="single" w:sz="4" w:space="0" w:color="000000"/>
              <w:left w:val="single" w:sz="4" w:space="0" w:color="000000"/>
              <w:bottom w:val="single" w:sz="4" w:space="0" w:color="000000"/>
              <w:right w:val="single" w:sz="4" w:space="0" w:color="000000"/>
            </w:tcBorders>
          </w:tcPr>
          <w:p w14:paraId="1CB6A85B" w14:textId="77777777" w:rsidR="0099587D" w:rsidRPr="005617FF" w:rsidRDefault="0099587D" w:rsidP="00DE7BE7">
            <w:pPr>
              <w:pStyle w:val="Default"/>
              <w:rPr>
                <w:rFonts w:ascii="Times New Roman" w:hAnsi="Times New Roman" w:cs="Times New Roman"/>
                <w:color w:val="auto"/>
                <w:sz w:val="22"/>
                <w:szCs w:val="22"/>
              </w:rPr>
            </w:pPr>
          </w:p>
        </w:tc>
        <w:tc>
          <w:tcPr>
            <w:tcW w:w="3910" w:type="dxa"/>
            <w:tcBorders>
              <w:top w:val="single" w:sz="4" w:space="0" w:color="000000"/>
              <w:left w:val="single" w:sz="4" w:space="0" w:color="000000"/>
              <w:bottom w:val="single" w:sz="4" w:space="0" w:color="000000"/>
              <w:right w:val="single" w:sz="4" w:space="0" w:color="000000"/>
            </w:tcBorders>
          </w:tcPr>
          <w:p w14:paraId="26655A31"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7D93ED42" w14:textId="77777777" w:rsidTr="008F5F12">
        <w:trPr>
          <w:trHeight w:val="130"/>
        </w:trPr>
        <w:tc>
          <w:tcPr>
            <w:tcW w:w="3745" w:type="dxa"/>
            <w:tcBorders>
              <w:top w:val="single" w:sz="4" w:space="0" w:color="000000"/>
              <w:left w:val="single" w:sz="4" w:space="0" w:color="000000"/>
              <w:bottom w:val="single" w:sz="4" w:space="0" w:color="000000"/>
            </w:tcBorders>
            <w:vAlign w:val="center"/>
          </w:tcPr>
          <w:p w14:paraId="0B79EDC9"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b/>
                <w:bCs/>
                <w:sz w:val="22"/>
                <w:szCs w:val="22"/>
              </w:rPr>
              <w:t xml:space="preserve">Volume </w:t>
            </w:r>
          </w:p>
        </w:tc>
        <w:tc>
          <w:tcPr>
            <w:tcW w:w="1592" w:type="dxa"/>
            <w:tcBorders>
              <w:top w:val="single" w:sz="4" w:space="0" w:color="000000"/>
              <w:bottom w:val="single" w:sz="4" w:space="0" w:color="000000"/>
            </w:tcBorders>
          </w:tcPr>
          <w:p w14:paraId="5FA3F084" w14:textId="77777777" w:rsidR="0099587D" w:rsidRPr="005617FF" w:rsidRDefault="0099587D" w:rsidP="00DE7BE7">
            <w:pPr>
              <w:pStyle w:val="Default"/>
              <w:rPr>
                <w:rFonts w:ascii="Times New Roman" w:hAnsi="Times New Roman" w:cs="Times New Roman"/>
                <w:color w:val="auto"/>
                <w:sz w:val="22"/>
                <w:szCs w:val="22"/>
              </w:rPr>
            </w:pPr>
          </w:p>
        </w:tc>
        <w:tc>
          <w:tcPr>
            <w:tcW w:w="3910" w:type="dxa"/>
            <w:tcBorders>
              <w:top w:val="single" w:sz="4" w:space="0" w:color="000000"/>
              <w:bottom w:val="single" w:sz="4" w:space="0" w:color="000000"/>
              <w:right w:val="single" w:sz="4" w:space="0" w:color="000000"/>
            </w:tcBorders>
          </w:tcPr>
          <w:p w14:paraId="2F4ED025" w14:textId="77777777" w:rsidR="0099587D" w:rsidRPr="005617FF" w:rsidRDefault="0099587D" w:rsidP="00DE7BE7">
            <w:pPr>
              <w:pStyle w:val="Default"/>
              <w:rPr>
                <w:rFonts w:ascii="Times New Roman" w:hAnsi="Times New Roman" w:cs="Times New Roman"/>
                <w:color w:val="auto"/>
                <w:sz w:val="22"/>
                <w:szCs w:val="22"/>
              </w:rPr>
            </w:pPr>
          </w:p>
        </w:tc>
      </w:tr>
      <w:tr w:rsidR="0099587D" w:rsidRPr="005617FF" w14:paraId="63DBEC09"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2F020AAB"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fluid ounces (</w:t>
            </w:r>
            <w:proofErr w:type="spellStart"/>
            <w:r w:rsidRPr="005617FF">
              <w:rPr>
                <w:rFonts w:ascii="Times New Roman" w:hAnsi="Times New Roman" w:cs="Times New Roman"/>
                <w:sz w:val="22"/>
                <w:szCs w:val="22"/>
              </w:rPr>
              <w:t>fl</w:t>
            </w:r>
            <w:proofErr w:type="spellEnd"/>
            <w:r w:rsidRPr="005617FF">
              <w:rPr>
                <w:rFonts w:ascii="Times New Roman" w:hAnsi="Times New Roman" w:cs="Times New Roman"/>
                <w:sz w:val="22"/>
                <w:szCs w:val="22"/>
              </w:rPr>
              <w:t xml:space="preserve"> </w:t>
            </w:r>
            <w:proofErr w:type="spellStart"/>
            <w:r w:rsidRPr="005617FF">
              <w:rPr>
                <w:rFonts w:ascii="Times New Roman" w:hAnsi="Times New Roman" w:cs="Times New Roman"/>
                <w:sz w:val="22"/>
                <w:szCs w:val="22"/>
              </w:rPr>
              <w:t>oz</w:t>
            </w:r>
            <w:proofErr w:type="spellEnd"/>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7C60082D"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29.57 </w:t>
            </w:r>
          </w:p>
        </w:tc>
        <w:tc>
          <w:tcPr>
            <w:tcW w:w="3910" w:type="dxa"/>
            <w:tcBorders>
              <w:top w:val="single" w:sz="4" w:space="0" w:color="000000"/>
              <w:left w:val="single" w:sz="4" w:space="0" w:color="000000"/>
              <w:bottom w:val="single" w:sz="4" w:space="0" w:color="000000"/>
              <w:right w:val="single" w:sz="4" w:space="0" w:color="000000"/>
            </w:tcBorders>
            <w:vAlign w:val="center"/>
          </w:tcPr>
          <w:p w14:paraId="0B26A02F"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milliliters (mL) </w:t>
            </w:r>
          </w:p>
        </w:tc>
      </w:tr>
      <w:tr w:rsidR="0099587D" w:rsidRPr="005617FF" w14:paraId="1697293C"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vAlign w:val="center"/>
          </w:tcPr>
          <w:p w14:paraId="06FB019F"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gallons (gal) </w:t>
            </w:r>
          </w:p>
        </w:tc>
        <w:tc>
          <w:tcPr>
            <w:tcW w:w="1592" w:type="dxa"/>
            <w:tcBorders>
              <w:top w:val="single" w:sz="4" w:space="0" w:color="000000"/>
              <w:left w:val="single" w:sz="4" w:space="0" w:color="000000"/>
              <w:bottom w:val="single" w:sz="4" w:space="0" w:color="000000"/>
              <w:right w:val="single" w:sz="4" w:space="0" w:color="000000"/>
            </w:tcBorders>
            <w:vAlign w:val="center"/>
          </w:tcPr>
          <w:p w14:paraId="6679D6E6"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3.785 </w:t>
            </w:r>
          </w:p>
        </w:tc>
        <w:tc>
          <w:tcPr>
            <w:tcW w:w="3910" w:type="dxa"/>
            <w:tcBorders>
              <w:top w:val="single" w:sz="4" w:space="0" w:color="000000"/>
              <w:left w:val="single" w:sz="4" w:space="0" w:color="000000"/>
              <w:bottom w:val="single" w:sz="4" w:space="0" w:color="000000"/>
              <w:right w:val="single" w:sz="4" w:space="0" w:color="000000"/>
            </w:tcBorders>
            <w:vAlign w:val="center"/>
          </w:tcPr>
          <w:p w14:paraId="6B3620DA"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liters (L) </w:t>
            </w:r>
          </w:p>
        </w:tc>
      </w:tr>
      <w:tr w:rsidR="0099587D" w:rsidRPr="005617FF" w14:paraId="55BB96E9" w14:textId="77777777" w:rsidTr="008F5F12">
        <w:trPr>
          <w:trHeight w:val="131"/>
        </w:trPr>
        <w:tc>
          <w:tcPr>
            <w:tcW w:w="3745" w:type="dxa"/>
            <w:tcBorders>
              <w:top w:val="single" w:sz="4" w:space="0" w:color="000000"/>
              <w:left w:val="single" w:sz="4" w:space="0" w:color="000000"/>
              <w:bottom w:val="single" w:sz="4" w:space="0" w:color="000000"/>
              <w:right w:val="single" w:sz="4" w:space="0" w:color="000000"/>
            </w:tcBorders>
          </w:tcPr>
          <w:p w14:paraId="401594C6"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cubic feet (ft</w:t>
            </w:r>
            <w:r w:rsidRPr="005617FF">
              <w:rPr>
                <w:rFonts w:ascii="Times New Roman" w:hAnsi="Times New Roman" w:cs="Times New Roman"/>
                <w:sz w:val="22"/>
                <w:szCs w:val="22"/>
                <w:vertAlign w:val="superscript"/>
              </w:rPr>
              <w:t>3</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16F94FB1"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0.028  </w:t>
            </w:r>
          </w:p>
        </w:tc>
        <w:tc>
          <w:tcPr>
            <w:tcW w:w="3910" w:type="dxa"/>
            <w:tcBorders>
              <w:top w:val="single" w:sz="4" w:space="0" w:color="000000"/>
              <w:left w:val="single" w:sz="4" w:space="0" w:color="000000"/>
              <w:bottom w:val="single" w:sz="4" w:space="0" w:color="000000"/>
              <w:right w:val="single" w:sz="4" w:space="0" w:color="000000"/>
            </w:tcBorders>
          </w:tcPr>
          <w:p w14:paraId="7572F205"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meters cubed (m</w:t>
            </w:r>
            <w:r w:rsidRPr="005617FF">
              <w:rPr>
                <w:rFonts w:ascii="Times New Roman" w:hAnsi="Times New Roman" w:cs="Times New Roman"/>
                <w:sz w:val="22"/>
                <w:szCs w:val="22"/>
                <w:vertAlign w:val="superscript"/>
              </w:rPr>
              <w:t>3</w:t>
            </w:r>
            <w:r w:rsidRPr="005617FF">
              <w:rPr>
                <w:rFonts w:ascii="Times New Roman" w:hAnsi="Times New Roman" w:cs="Times New Roman"/>
                <w:sz w:val="22"/>
                <w:szCs w:val="22"/>
              </w:rPr>
              <w:t xml:space="preserve">) </w:t>
            </w:r>
          </w:p>
        </w:tc>
      </w:tr>
      <w:tr w:rsidR="0099587D" w:rsidRPr="005617FF" w14:paraId="40DB98B0" w14:textId="77777777" w:rsidTr="008F5F12">
        <w:trPr>
          <w:trHeight w:val="130"/>
        </w:trPr>
        <w:tc>
          <w:tcPr>
            <w:tcW w:w="3745" w:type="dxa"/>
            <w:tcBorders>
              <w:top w:val="single" w:sz="4" w:space="0" w:color="000000"/>
              <w:left w:val="single" w:sz="4" w:space="0" w:color="000000"/>
              <w:bottom w:val="single" w:sz="4" w:space="0" w:color="000000"/>
              <w:right w:val="single" w:sz="4" w:space="0" w:color="000000"/>
            </w:tcBorders>
          </w:tcPr>
          <w:p w14:paraId="18995478"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cubic yards (yd</w:t>
            </w:r>
            <w:r w:rsidRPr="005617FF">
              <w:rPr>
                <w:rFonts w:ascii="Times New Roman" w:hAnsi="Times New Roman" w:cs="Times New Roman"/>
                <w:sz w:val="22"/>
                <w:szCs w:val="22"/>
                <w:vertAlign w:val="superscript"/>
              </w:rPr>
              <w:t>3</w:t>
            </w:r>
            <w:r w:rsidRPr="005617FF">
              <w:rPr>
                <w:rFonts w:ascii="Times New Roman" w:hAnsi="Times New Roman" w:cs="Times New Roman"/>
                <w:sz w:val="22"/>
                <w:szCs w:val="22"/>
              </w:rPr>
              <w:t xml:space="preserve">) </w:t>
            </w:r>
          </w:p>
        </w:tc>
        <w:tc>
          <w:tcPr>
            <w:tcW w:w="1592" w:type="dxa"/>
            <w:tcBorders>
              <w:top w:val="single" w:sz="4" w:space="0" w:color="000000"/>
              <w:left w:val="single" w:sz="4" w:space="0" w:color="000000"/>
              <w:bottom w:val="single" w:sz="4" w:space="0" w:color="000000"/>
              <w:right w:val="single" w:sz="4" w:space="0" w:color="000000"/>
            </w:tcBorders>
            <w:vAlign w:val="center"/>
          </w:tcPr>
          <w:p w14:paraId="4D4A41AE"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 xml:space="preserve">0.765  </w:t>
            </w:r>
          </w:p>
        </w:tc>
        <w:tc>
          <w:tcPr>
            <w:tcW w:w="3910" w:type="dxa"/>
            <w:tcBorders>
              <w:top w:val="single" w:sz="4" w:space="0" w:color="000000"/>
              <w:left w:val="single" w:sz="4" w:space="0" w:color="000000"/>
              <w:bottom w:val="single" w:sz="4" w:space="0" w:color="000000"/>
              <w:right w:val="single" w:sz="4" w:space="0" w:color="000000"/>
            </w:tcBorders>
          </w:tcPr>
          <w:p w14:paraId="34C691FE" w14:textId="77777777" w:rsidR="0099587D" w:rsidRPr="005617FF" w:rsidRDefault="0099587D" w:rsidP="00DE7BE7">
            <w:pPr>
              <w:pStyle w:val="Default"/>
              <w:rPr>
                <w:rFonts w:ascii="Times New Roman" w:hAnsi="Times New Roman" w:cs="Times New Roman"/>
                <w:sz w:val="22"/>
                <w:szCs w:val="22"/>
              </w:rPr>
            </w:pPr>
            <w:r w:rsidRPr="005617FF">
              <w:rPr>
                <w:rFonts w:ascii="Times New Roman" w:hAnsi="Times New Roman" w:cs="Times New Roman"/>
                <w:sz w:val="22"/>
                <w:szCs w:val="22"/>
              </w:rPr>
              <w:t>meters cubed (m</w:t>
            </w:r>
            <w:r w:rsidRPr="005617FF">
              <w:rPr>
                <w:rFonts w:ascii="Times New Roman" w:hAnsi="Times New Roman" w:cs="Times New Roman"/>
                <w:sz w:val="22"/>
                <w:szCs w:val="22"/>
                <w:vertAlign w:val="superscript"/>
              </w:rPr>
              <w:t>3</w:t>
            </w:r>
            <w:r w:rsidRPr="005617FF">
              <w:rPr>
                <w:rFonts w:ascii="Times New Roman" w:hAnsi="Times New Roman" w:cs="Times New Roman"/>
                <w:sz w:val="22"/>
                <w:szCs w:val="22"/>
              </w:rPr>
              <w:t xml:space="preserve">) </w:t>
            </w:r>
          </w:p>
        </w:tc>
      </w:tr>
    </w:tbl>
    <w:p w14:paraId="4DC58B6F" w14:textId="77777777" w:rsidR="0099587D" w:rsidRPr="005617FF" w:rsidRDefault="0099587D" w:rsidP="00DE7BE7">
      <w:pPr>
        <w:spacing w:after="0" w:line="240" w:lineRule="auto"/>
        <w:ind w:firstLine="720"/>
        <w:rPr>
          <w:rFonts w:ascii="Times New Roman" w:hAnsi="Times New Roman" w:cs="Times New Roman"/>
          <w:color w:val="000000" w:themeColor="text1"/>
        </w:rPr>
      </w:pPr>
    </w:p>
    <w:p w14:paraId="6DEC5D82" w14:textId="1BBADB2A" w:rsidR="00140EA2" w:rsidRPr="005617FF" w:rsidRDefault="0099587D"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DISCUSSION</w:t>
      </w:r>
    </w:p>
    <w:p w14:paraId="72D7C6CF" w14:textId="5882192B" w:rsidR="0071475B" w:rsidRPr="005617FF" w:rsidRDefault="0029498B" w:rsidP="00DE7BE7">
      <w:pPr>
        <w:spacing w:after="0" w:line="240" w:lineRule="auto"/>
        <w:ind w:firstLine="720"/>
        <w:rPr>
          <w:rFonts w:ascii="Times New Roman" w:hAnsi="Times New Roman" w:cs="Times New Roman"/>
          <w:color w:val="000000" w:themeColor="text1"/>
        </w:rPr>
      </w:pPr>
      <w:r>
        <w:rPr>
          <w:rFonts w:ascii="Times New Roman" w:hAnsi="Times New Roman" w:cs="Times New Roman"/>
          <w:color w:val="000000" w:themeColor="text1"/>
        </w:rPr>
        <w:t>The discussion section is where you summarize what your results mean. Equations should be cited in the text near where they appear</w:t>
      </w:r>
      <w:r w:rsidR="0071475B" w:rsidRPr="005617FF">
        <w:rPr>
          <w:rFonts w:ascii="Times New Roman" w:hAnsi="Times New Roman" w:cs="Times New Roman"/>
          <w:color w:val="000000" w:themeColor="text1"/>
        </w:rPr>
        <w:t xml:space="preserve"> </w:t>
      </w:r>
      <w:r w:rsidR="0071475B" w:rsidRPr="005617FF">
        <w:rPr>
          <w:rFonts w:ascii="Times New Roman" w:hAnsi="Times New Roman" w:cs="Times New Roman"/>
          <w:b/>
          <w:color w:val="000000" w:themeColor="text1"/>
        </w:rPr>
        <w:t>Equation 1</w:t>
      </w:r>
      <w:r w:rsidR="0071475B" w:rsidRPr="005617FF">
        <w:rPr>
          <w:rFonts w:ascii="Times New Roman" w:hAnsi="Times New Roman" w:cs="Times New Roman"/>
          <w:color w:val="000000" w:themeColor="text1"/>
        </w:rPr>
        <w:t>:</w:t>
      </w:r>
    </w:p>
    <w:p w14:paraId="456FEDD2" w14:textId="77777777" w:rsidR="00DE7BE7" w:rsidRDefault="00DE7BE7" w:rsidP="00DE7BE7">
      <w:pPr>
        <w:spacing w:after="0" w:line="240" w:lineRule="auto"/>
        <w:rPr>
          <w:rFonts w:ascii="Times New Roman" w:hAnsi="Times New Roman" w:cs="Times New Roman"/>
        </w:rPr>
      </w:pPr>
    </w:p>
    <w:p w14:paraId="5AF2D7D4" w14:textId="4B655AD0" w:rsidR="0071475B" w:rsidRDefault="00502D17" w:rsidP="00DE7BE7">
      <w:pPr>
        <w:spacing w:after="0" w:line="240" w:lineRule="auto"/>
        <w:rPr>
          <w:rFonts w:ascii="Times New Roman" w:hAnsi="Times New Roman" w:cs="Times New Roman"/>
          <w:color w:val="000000" w:themeColor="text1"/>
        </w:rPr>
      </w:pPr>
      <w:r w:rsidRPr="005617FF">
        <w:rPr>
          <w:rFonts w:ascii="Times New Roman" w:hAnsi="Times New Roman" w:cs="Times New Roman"/>
          <w:position w:val="-24"/>
        </w:rPr>
        <w:object w:dxaOrig="5940" w:dyaOrig="639" w14:anchorId="12A4F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75pt;height:33.75pt" o:ole="">
            <v:imagedata r:id="rId10" o:title=""/>
          </v:shape>
          <o:OLEObject Type="Embed" ProgID="Equation.3" ShapeID="_x0000_i1025" DrawAspect="Content" ObjectID="_1667128066" r:id="rId11"/>
        </w:object>
      </w:r>
      <w:r w:rsidRPr="005617FF">
        <w:rPr>
          <w:rFonts w:ascii="Times New Roman" w:hAnsi="Times New Roman" w:cs="Times New Roman"/>
        </w:rPr>
        <w:t xml:space="preserve"> </w:t>
      </w:r>
      <w:r w:rsidRPr="005617FF">
        <w:rPr>
          <w:rFonts w:ascii="Times New Roman" w:hAnsi="Times New Roman" w:cs="Times New Roman"/>
        </w:rPr>
        <w:tab/>
      </w:r>
      <w:r w:rsidR="0071475B" w:rsidRPr="005617FF">
        <w:rPr>
          <w:rFonts w:ascii="Times New Roman" w:hAnsi="Times New Roman" w:cs="Times New Roman"/>
          <w:color w:val="000000" w:themeColor="text1"/>
        </w:rPr>
        <w:t xml:space="preserve">      (1)</w:t>
      </w:r>
    </w:p>
    <w:p w14:paraId="0A59CABD" w14:textId="77777777" w:rsidR="00DE7BE7" w:rsidRPr="005617FF" w:rsidRDefault="00DE7BE7" w:rsidP="00DE7BE7">
      <w:pPr>
        <w:spacing w:after="0" w:line="240" w:lineRule="auto"/>
        <w:rPr>
          <w:rFonts w:ascii="Times New Roman" w:hAnsi="Times New Roman" w:cs="Times New Roman"/>
          <w:color w:val="000000" w:themeColor="text1"/>
        </w:rPr>
      </w:pPr>
    </w:p>
    <w:p w14:paraId="33EC5BDA" w14:textId="684BC258" w:rsidR="0071475B" w:rsidRPr="005617FF" w:rsidRDefault="0071475B" w:rsidP="00DE7BE7">
      <w:pPr>
        <w:spacing w:after="0" w:line="240" w:lineRule="auto"/>
        <w:rPr>
          <w:rFonts w:ascii="Times New Roman" w:hAnsi="Times New Roman" w:cs="Times New Roman"/>
          <w:color w:val="000000" w:themeColor="text1"/>
        </w:rPr>
      </w:pPr>
      <w:r w:rsidRPr="005617FF">
        <w:rPr>
          <w:rFonts w:ascii="Times New Roman" w:hAnsi="Times New Roman" w:cs="Times New Roman"/>
          <w:color w:val="000000" w:themeColor="text1"/>
        </w:rPr>
        <w:tab/>
      </w:r>
      <w:r w:rsidR="0029498B">
        <w:rPr>
          <w:rFonts w:ascii="Times New Roman" w:hAnsi="Times New Roman" w:cs="Times New Roman"/>
          <w:color w:val="000000" w:themeColor="text1"/>
        </w:rPr>
        <w:t>They should also be editable.</w:t>
      </w:r>
      <w:r w:rsidRPr="005617FF">
        <w:rPr>
          <w:rFonts w:ascii="Times New Roman" w:hAnsi="Times New Roman" w:cs="Times New Roman"/>
          <w:color w:val="000000" w:themeColor="text1"/>
        </w:rPr>
        <w:t xml:space="preserve"> </w:t>
      </w:r>
      <w:r w:rsidRPr="005617FF">
        <w:rPr>
          <w:rFonts w:ascii="Times New Roman" w:hAnsi="Times New Roman" w:cs="Times New Roman"/>
          <w:b/>
          <w:color w:val="000000" w:themeColor="text1"/>
        </w:rPr>
        <w:t>Equation 2</w:t>
      </w:r>
      <w:r w:rsidRPr="005617FF">
        <w:rPr>
          <w:rFonts w:ascii="Times New Roman" w:hAnsi="Times New Roman" w:cs="Times New Roman"/>
          <w:color w:val="000000" w:themeColor="text1"/>
        </w:rPr>
        <w:t xml:space="preserve">:  </w:t>
      </w:r>
    </w:p>
    <w:p w14:paraId="260F4DE4" w14:textId="77777777" w:rsidR="00502D17" w:rsidRPr="005617FF" w:rsidRDefault="00502D17" w:rsidP="00DE7BE7">
      <w:pPr>
        <w:spacing w:after="0" w:line="240" w:lineRule="auto"/>
        <w:rPr>
          <w:rFonts w:ascii="Times New Roman" w:hAnsi="Times New Roman" w:cs="Times New Roman"/>
          <w:color w:val="000000" w:themeColor="text1"/>
        </w:rPr>
      </w:pPr>
    </w:p>
    <w:p w14:paraId="0D8C93E3" w14:textId="4EC63C97" w:rsidR="0071475B" w:rsidRPr="005617FF" w:rsidRDefault="00502D17" w:rsidP="00DE7BE7">
      <w:pPr>
        <w:spacing w:after="0" w:line="240" w:lineRule="auto"/>
        <w:rPr>
          <w:rFonts w:ascii="Times New Roman" w:hAnsi="Times New Roman" w:cs="Times New Roman"/>
          <w:color w:val="000000" w:themeColor="text1"/>
        </w:rPr>
      </w:pPr>
      <w:r w:rsidRPr="005617FF">
        <w:rPr>
          <w:rFonts w:ascii="Times New Roman" w:hAnsi="Times New Roman" w:cs="Times New Roman"/>
          <w:position w:val="-14"/>
        </w:rPr>
        <w:object w:dxaOrig="8220" w:dyaOrig="380" w14:anchorId="6E3F32CD">
          <v:shape id="_x0000_i1026" type="#_x0000_t75" style="width:405pt;height:19.5pt" o:ole="">
            <v:imagedata r:id="rId12" o:title=""/>
          </v:shape>
          <o:OLEObject Type="Embed" ProgID="Equation.3" ShapeID="_x0000_i1026" DrawAspect="Content" ObjectID="_1667128067" r:id="rId13"/>
        </w:object>
      </w:r>
      <w:r w:rsidRPr="005617FF">
        <w:rPr>
          <w:rFonts w:ascii="Times New Roman" w:hAnsi="Times New Roman" w:cs="Times New Roman"/>
        </w:rPr>
        <w:tab/>
      </w:r>
      <w:r w:rsidR="0071475B" w:rsidRPr="005617FF">
        <w:rPr>
          <w:rFonts w:ascii="Times New Roman" w:hAnsi="Times New Roman" w:cs="Times New Roman"/>
          <w:color w:val="000000" w:themeColor="text1"/>
          <w:vertAlign w:val="subscript"/>
        </w:rPr>
        <w:t xml:space="preserve">           </w:t>
      </w:r>
      <w:r w:rsidR="0071475B" w:rsidRPr="005617FF">
        <w:rPr>
          <w:rFonts w:ascii="Times New Roman" w:hAnsi="Times New Roman" w:cs="Times New Roman"/>
          <w:color w:val="000000" w:themeColor="text1"/>
        </w:rPr>
        <w:t>(2)</w:t>
      </w:r>
    </w:p>
    <w:p w14:paraId="5DADF5C5" w14:textId="77777777" w:rsidR="00DE7BE7" w:rsidRDefault="00DE7BE7" w:rsidP="00DE7BE7">
      <w:pPr>
        <w:spacing w:after="0" w:line="240" w:lineRule="auto"/>
        <w:ind w:firstLine="720"/>
        <w:rPr>
          <w:rFonts w:ascii="Times New Roman" w:hAnsi="Times New Roman" w:cs="Times New Roman"/>
          <w:color w:val="000000" w:themeColor="text1"/>
        </w:rPr>
      </w:pPr>
    </w:p>
    <w:p w14:paraId="631AF49F" w14:textId="77777777" w:rsidR="008F5F12" w:rsidRPr="005617FF" w:rsidRDefault="008F5F12" w:rsidP="00DE7BE7">
      <w:pPr>
        <w:spacing w:after="0" w:line="240" w:lineRule="auto"/>
        <w:rPr>
          <w:rFonts w:ascii="Times New Roman" w:hAnsi="Times New Roman" w:cs="Times New Roman"/>
          <w:b/>
          <w:color w:val="000000" w:themeColor="text1"/>
        </w:rPr>
      </w:pPr>
    </w:p>
    <w:p w14:paraId="23D3684E" w14:textId="06BCD415" w:rsidR="00F5375C" w:rsidRPr="005617FF" w:rsidRDefault="0099587D"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CONCLUSIONS</w:t>
      </w:r>
    </w:p>
    <w:p w14:paraId="632D50E8" w14:textId="4CB0BEEE" w:rsidR="0071475B" w:rsidRPr="005617FF" w:rsidRDefault="0071475B" w:rsidP="00DE7BE7">
      <w:pPr>
        <w:spacing w:after="0" w:line="240" w:lineRule="auto"/>
        <w:ind w:firstLine="720"/>
        <w:rPr>
          <w:rFonts w:ascii="Times New Roman" w:hAnsi="Times New Roman" w:cs="Times New Roman"/>
          <w:color w:val="000000" w:themeColor="text1"/>
        </w:rPr>
      </w:pPr>
    </w:p>
    <w:p w14:paraId="5C85CB57" w14:textId="77777777" w:rsidR="0071475B" w:rsidRPr="005617FF" w:rsidRDefault="0071475B" w:rsidP="00DE7BE7">
      <w:pPr>
        <w:spacing w:after="0" w:line="240" w:lineRule="auto"/>
        <w:rPr>
          <w:rFonts w:ascii="Times New Roman" w:hAnsi="Times New Roman" w:cs="Times New Roman"/>
          <w:color w:val="000000" w:themeColor="text1"/>
        </w:rPr>
      </w:pPr>
    </w:p>
    <w:p w14:paraId="3AA2BD13" w14:textId="60B873AF" w:rsidR="00AC74C0" w:rsidRPr="005617FF" w:rsidRDefault="0099587D"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ACKNOWLEDGMENTS</w:t>
      </w:r>
    </w:p>
    <w:p w14:paraId="6D0ED2A1" w14:textId="72C24B25" w:rsidR="00BE21DE" w:rsidRPr="005617FF" w:rsidRDefault="001B055D" w:rsidP="00DE7BE7">
      <w:pPr>
        <w:spacing w:after="0" w:line="24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This is where you place any funding information, and acknowledge any help received. </w:t>
      </w:r>
    </w:p>
    <w:p w14:paraId="650EBEF9" w14:textId="11D93990" w:rsidR="00C959CE" w:rsidRPr="005617FF" w:rsidRDefault="00C959CE" w:rsidP="00DE7BE7">
      <w:pPr>
        <w:spacing w:after="0" w:line="240" w:lineRule="auto"/>
        <w:rPr>
          <w:rFonts w:ascii="Times New Roman" w:hAnsi="Times New Roman" w:cs="Times New Roman"/>
          <w:b/>
          <w:color w:val="000000" w:themeColor="text1"/>
        </w:rPr>
      </w:pPr>
    </w:p>
    <w:p w14:paraId="5FBCBAD4" w14:textId="46DD47FF" w:rsidR="00BE21DE" w:rsidRPr="005617FF" w:rsidRDefault="0099587D" w:rsidP="00DE7BE7">
      <w:pPr>
        <w:spacing w:after="0" w:line="240" w:lineRule="auto"/>
        <w:rPr>
          <w:rFonts w:ascii="Times New Roman" w:hAnsi="Times New Roman" w:cs="Times New Roman"/>
          <w:b/>
          <w:color w:val="000000" w:themeColor="text1"/>
        </w:rPr>
      </w:pPr>
      <w:r w:rsidRPr="005617FF">
        <w:rPr>
          <w:rFonts w:ascii="Times New Roman" w:hAnsi="Times New Roman" w:cs="Times New Roman"/>
          <w:b/>
          <w:color w:val="000000" w:themeColor="text1"/>
        </w:rPr>
        <w:t>AUTHOR CONTRIBUTIONS</w:t>
      </w:r>
    </w:p>
    <w:p w14:paraId="080F6AD2" w14:textId="06E077A4" w:rsidR="00D94AF5" w:rsidRPr="005617FF" w:rsidRDefault="0099587D" w:rsidP="00DE7BE7">
      <w:pPr>
        <w:spacing w:after="0" w:line="240" w:lineRule="auto"/>
        <w:rPr>
          <w:rFonts w:ascii="Times New Roman" w:hAnsi="Times New Roman" w:cs="Times New Roman"/>
          <w:color w:val="000000" w:themeColor="text1"/>
        </w:rPr>
      </w:pPr>
      <w:r w:rsidRPr="005617FF">
        <w:rPr>
          <w:rFonts w:ascii="Times New Roman" w:hAnsi="Times New Roman" w:cs="Times New Roman"/>
          <w:color w:val="000000" w:themeColor="text1"/>
        </w:rPr>
        <w:t>The authors confirm contribution to the paper as follows: study conception and design:</w:t>
      </w:r>
      <w:r w:rsidR="00DE7BE7">
        <w:rPr>
          <w:rFonts w:ascii="Times New Roman" w:hAnsi="Times New Roman" w:cs="Times New Roman"/>
          <w:color w:val="000000" w:themeColor="text1"/>
        </w:rPr>
        <w:t xml:space="preserve"> </w:t>
      </w:r>
      <w:r w:rsidRPr="005617FF">
        <w:rPr>
          <w:rFonts w:ascii="Times New Roman" w:hAnsi="Times New Roman" w:cs="Times New Roman"/>
          <w:color w:val="000000" w:themeColor="text1"/>
        </w:rPr>
        <w:t>X. Author, Y. Author; data collection: Y. Author; analysis and interpretation of results: X.</w:t>
      </w:r>
      <w:r w:rsidR="00DE7BE7">
        <w:rPr>
          <w:rFonts w:ascii="Times New Roman" w:hAnsi="Times New Roman" w:cs="Times New Roman"/>
          <w:color w:val="000000" w:themeColor="text1"/>
        </w:rPr>
        <w:t xml:space="preserve"> </w:t>
      </w:r>
      <w:r w:rsidRPr="005617FF">
        <w:rPr>
          <w:rFonts w:ascii="Times New Roman" w:hAnsi="Times New Roman" w:cs="Times New Roman"/>
          <w:color w:val="000000" w:themeColor="text1"/>
        </w:rPr>
        <w:t>Author, Y. Author. Z. Author; draft manuscript preparation: Y. Author. Z. Author. All</w:t>
      </w:r>
      <w:r w:rsidR="00DE7BE7">
        <w:rPr>
          <w:rFonts w:ascii="Times New Roman" w:hAnsi="Times New Roman" w:cs="Times New Roman"/>
          <w:color w:val="000000" w:themeColor="text1"/>
        </w:rPr>
        <w:t xml:space="preserve"> </w:t>
      </w:r>
      <w:r w:rsidRPr="005617FF">
        <w:rPr>
          <w:rFonts w:ascii="Times New Roman" w:hAnsi="Times New Roman" w:cs="Times New Roman"/>
          <w:color w:val="000000" w:themeColor="text1"/>
        </w:rPr>
        <w:t>authors reviewed the results and approved the final version of the manuscript.</w:t>
      </w:r>
      <w:r w:rsidR="00D94AF5" w:rsidRPr="005617FF">
        <w:rPr>
          <w:rFonts w:ascii="Times New Roman" w:hAnsi="Times New Roman" w:cs="Times New Roman"/>
          <w:color w:val="000000" w:themeColor="text1"/>
        </w:rPr>
        <w:br w:type="page"/>
      </w:r>
    </w:p>
    <w:p w14:paraId="252F9246" w14:textId="77777777" w:rsidR="009C0681" w:rsidRPr="005617FF" w:rsidRDefault="009C0681" w:rsidP="00DE7BE7">
      <w:pPr>
        <w:spacing w:after="0" w:line="240" w:lineRule="auto"/>
        <w:rPr>
          <w:rFonts w:ascii="Times New Roman" w:hAnsi="Times New Roman" w:cs="Times New Roman"/>
          <w:b/>
          <w:noProof/>
          <w:color w:val="000000" w:themeColor="text1"/>
        </w:rPr>
        <w:sectPr w:rsidR="009C0681" w:rsidRPr="005617FF" w:rsidSect="009C0681">
          <w:headerReference w:type="default" r:id="rId14"/>
          <w:headerReference w:type="first" r:id="rId15"/>
          <w:pgSz w:w="12240" w:h="15840"/>
          <w:pgMar w:top="1440" w:right="1440" w:bottom="1440" w:left="1440" w:header="720" w:footer="720" w:gutter="0"/>
          <w:lnNumType w:countBy="1"/>
          <w:cols w:space="720"/>
          <w:titlePg/>
          <w:docGrid w:linePitch="360"/>
        </w:sectPr>
      </w:pPr>
    </w:p>
    <w:p w14:paraId="2B5440A1" w14:textId="2B31FB3A" w:rsidR="00D94AF5" w:rsidRDefault="0099587D" w:rsidP="00DE7BE7">
      <w:pPr>
        <w:spacing w:after="0" w:line="240" w:lineRule="auto"/>
        <w:rPr>
          <w:rFonts w:ascii="Times New Roman" w:hAnsi="Times New Roman" w:cs="Times New Roman"/>
          <w:b/>
          <w:noProof/>
          <w:color w:val="000000" w:themeColor="text1"/>
        </w:rPr>
      </w:pPr>
      <w:r w:rsidRPr="005617FF">
        <w:rPr>
          <w:rFonts w:ascii="Times New Roman" w:hAnsi="Times New Roman" w:cs="Times New Roman"/>
          <w:b/>
          <w:noProof/>
          <w:color w:val="000000" w:themeColor="text1"/>
        </w:rPr>
        <w:lastRenderedPageBreak/>
        <w:t>REFERENCES</w:t>
      </w:r>
    </w:p>
    <w:p w14:paraId="377FB81D" w14:textId="16B3E8A8" w:rsidR="001B055D" w:rsidRDefault="001B055D" w:rsidP="00DE7BE7">
      <w:pPr>
        <w:spacing w:after="0" w:line="240" w:lineRule="auto"/>
        <w:rPr>
          <w:rFonts w:ascii="Times New Roman" w:hAnsi="Times New Roman" w:cs="Times New Roman"/>
          <w:noProof/>
          <w:color w:val="000000" w:themeColor="text1"/>
        </w:rPr>
      </w:pPr>
      <w:r>
        <w:rPr>
          <w:rFonts w:ascii="Times New Roman" w:hAnsi="Times New Roman" w:cs="Times New Roman"/>
          <w:b/>
          <w:noProof/>
          <w:color w:val="000000" w:themeColor="text1"/>
        </w:rPr>
        <w:tab/>
      </w:r>
      <w:r>
        <w:rPr>
          <w:rFonts w:ascii="Times New Roman" w:hAnsi="Times New Roman" w:cs="Times New Roman"/>
          <w:noProof/>
          <w:color w:val="000000" w:themeColor="text1"/>
        </w:rPr>
        <w:t xml:space="preserve">The </w:t>
      </w:r>
      <w:r w:rsidRPr="001B055D">
        <w:rPr>
          <w:rFonts w:ascii="Times New Roman" w:hAnsi="Times New Roman" w:cs="Times New Roman"/>
          <w:i/>
          <w:noProof/>
          <w:color w:val="000000" w:themeColor="text1"/>
        </w:rPr>
        <w:t xml:space="preserve">Transportation Research Record </w:t>
      </w:r>
      <w:r>
        <w:rPr>
          <w:rFonts w:ascii="Times New Roman" w:hAnsi="Times New Roman" w:cs="Times New Roman"/>
          <w:noProof/>
          <w:color w:val="000000" w:themeColor="text1"/>
        </w:rPr>
        <w:t xml:space="preserve">utilizes Vancouver Style for references, as shown below. </w:t>
      </w:r>
      <w:hyperlink r:id="rId16" w:anchor="references" w:history="1">
        <w:r w:rsidRPr="001B055D">
          <w:rPr>
            <w:rStyle w:val="Hyperlink"/>
            <w:rFonts w:ascii="Times New Roman" w:hAnsi="Times New Roman" w:cs="Times New Roman"/>
            <w:noProof/>
          </w:rPr>
          <w:t>Reference guidelines</w:t>
        </w:r>
      </w:hyperlink>
      <w:r>
        <w:rPr>
          <w:rFonts w:ascii="Times New Roman" w:hAnsi="Times New Roman" w:cs="Times New Roman"/>
          <w:noProof/>
          <w:color w:val="000000" w:themeColor="text1"/>
        </w:rPr>
        <w:t xml:space="preserve"> are available in the </w:t>
      </w:r>
      <w:hyperlink r:id="rId17" w:history="1">
        <w:r w:rsidRPr="001B055D">
          <w:rPr>
            <w:rStyle w:val="Hyperlink"/>
            <w:rFonts w:ascii="Times New Roman" w:hAnsi="Times New Roman" w:cs="Times New Roman"/>
            <w:noProof/>
          </w:rPr>
          <w:t>Information for Authors</w:t>
        </w:r>
      </w:hyperlink>
      <w:r>
        <w:rPr>
          <w:rFonts w:ascii="Times New Roman" w:hAnsi="Times New Roman" w:cs="Times New Roman"/>
          <w:noProof/>
          <w:color w:val="000000" w:themeColor="text1"/>
        </w:rPr>
        <w:t xml:space="preserve">.  </w:t>
      </w:r>
    </w:p>
    <w:p w14:paraId="736FD8EF" w14:textId="77777777" w:rsidR="001B055D" w:rsidRPr="001B055D" w:rsidRDefault="001B055D" w:rsidP="00DE7BE7">
      <w:pPr>
        <w:spacing w:after="0" w:line="240" w:lineRule="auto"/>
        <w:rPr>
          <w:rFonts w:ascii="Times New Roman" w:hAnsi="Times New Roman" w:cs="Times New Roman"/>
          <w:noProof/>
          <w:color w:val="000000" w:themeColor="text1"/>
        </w:rPr>
      </w:pPr>
    </w:p>
    <w:p w14:paraId="43F60675" w14:textId="77777777" w:rsidR="008F5F12" w:rsidRPr="005617FF" w:rsidRDefault="00307495" w:rsidP="00DE7BE7">
      <w:pPr>
        <w:spacing w:after="0" w:line="240" w:lineRule="auto"/>
        <w:rPr>
          <w:rFonts w:ascii="Times New Roman" w:hAnsi="Times New Roman" w:cs="Times New Roman"/>
          <w:iCs/>
        </w:rPr>
      </w:pPr>
      <w:bookmarkStart w:id="1" w:name="_Ref489385633"/>
      <w:r w:rsidRPr="005617FF">
        <w:rPr>
          <w:rFonts w:ascii="Times New Roman" w:hAnsi="Times New Roman" w:cs="Times New Roman"/>
          <w:iCs/>
        </w:rPr>
        <w:t>1.</w:t>
      </w:r>
      <w:r w:rsidRPr="005617FF">
        <w:rPr>
          <w:rFonts w:ascii="Times New Roman" w:hAnsi="Times New Roman" w:cs="Times New Roman"/>
          <w:i/>
          <w:iCs/>
        </w:rPr>
        <w:t xml:space="preserve"> </w:t>
      </w:r>
      <w:bookmarkEnd w:id="1"/>
      <w:proofErr w:type="spellStart"/>
      <w:r w:rsidR="008F5F12" w:rsidRPr="005617FF">
        <w:rPr>
          <w:rFonts w:ascii="Times New Roman" w:hAnsi="Times New Roman" w:cs="Times New Roman"/>
          <w:iCs/>
        </w:rPr>
        <w:t>Dewan</w:t>
      </w:r>
      <w:proofErr w:type="spellEnd"/>
      <w:r w:rsidR="008F5F12" w:rsidRPr="005617FF">
        <w:rPr>
          <w:rFonts w:ascii="Times New Roman" w:hAnsi="Times New Roman" w:cs="Times New Roman"/>
          <w:iCs/>
        </w:rPr>
        <w:t>, S. A., and R. E. Smith. Creating Asset Management Reports from a Local Agency</w:t>
      </w:r>
    </w:p>
    <w:p w14:paraId="50629BBB" w14:textId="77777777" w:rsidR="008F5F12" w:rsidRPr="005617FF" w:rsidRDefault="008F5F12" w:rsidP="00DE7BE7">
      <w:pPr>
        <w:spacing w:after="0" w:line="240" w:lineRule="auto"/>
        <w:rPr>
          <w:rFonts w:ascii="Times New Roman" w:hAnsi="Times New Roman" w:cs="Times New Roman"/>
          <w:i/>
          <w:iCs/>
        </w:rPr>
      </w:pPr>
      <w:r w:rsidRPr="005617FF">
        <w:rPr>
          <w:rFonts w:ascii="Times New Roman" w:hAnsi="Times New Roman" w:cs="Times New Roman"/>
          <w:iCs/>
        </w:rPr>
        <w:t xml:space="preserve">Pavement Management System. </w:t>
      </w:r>
      <w:r w:rsidRPr="005617FF">
        <w:rPr>
          <w:rFonts w:ascii="Times New Roman" w:hAnsi="Times New Roman" w:cs="Times New Roman"/>
          <w:i/>
          <w:iCs/>
        </w:rPr>
        <w:t>Transportation Research Record: Journal of the Transportation</w:t>
      </w:r>
    </w:p>
    <w:p w14:paraId="63867CBE" w14:textId="2259BA1F" w:rsidR="00FE21E3" w:rsidRPr="005617FF" w:rsidRDefault="008F5F12" w:rsidP="00DE7BE7">
      <w:pPr>
        <w:spacing w:after="0" w:line="240" w:lineRule="auto"/>
        <w:rPr>
          <w:rFonts w:ascii="Times New Roman" w:hAnsi="Times New Roman" w:cs="Times New Roman"/>
          <w:iCs/>
        </w:rPr>
      </w:pPr>
      <w:r w:rsidRPr="005617FF">
        <w:rPr>
          <w:rFonts w:ascii="Times New Roman" w:hAnsi="Times New Roman" w:cs="Times New Roman"/>
          <w:i/>
          <w:iCs/>
        </w:rPr>
        <w:t>Research Board</w:t>
      </w:r>
      <w:r w:rsidRPr="005617FF">
        <w:rPr>
          <w:rFonts w:ascii="Times New Roman" w:hAnsi="Times New Roman" w:cs="Times New Roman"/>
          <w:iCs/>
        </w:rPr>
        <w:t xml:space="preserve">, 2018. Volume: </w:t>
      </w:r>
      <w:proofErr w:type="spellStart"/>
      <w:r w:rsidRPr="005617FF">
        <w:rPr>
          <w:rFonts w:ascii="Times New Roman" w:hAnsi="Times New Roman" w:cs="Times New Roman"/>
          <w:iCs/>
        </w:rPr>
        <w:t>doi</w:t>
      </w:r>
      <w:proofErr w:type="spellEnd"/>
      <w:r w:rsidRPr="005617FF">
        <w:rPr>
          <w:rFonts w:ascii="Times New Roman" w:hAnsi="Times New Roman" w:cs="Times New Roman"/>
          <w:iCs/>
        </w:rPr>
        <w:t xml:space="preserve"> or page range</w:t>
      </w:r>
    </w:p>
    <w:p w14:paraId="6745FF44" w14:textId="77777777" w:rsidR="008F5F12" w:rsidRPr="005617FF" w:rsidRDefault="008F5F12" w:rsidP="00DE7BE7">
      <w:pPr>
        <w:spacing w:after="0" w:line="240" w:lineRule="auto"/>
        <w:rPr>
          <w:rFonts w:ascii="Times New Roman" w:hAnsi="Times New Roman" w:cs="Times New Roman"/>
          <w:noProof/>
          <w:color w:val="000000" w:themeColor="text1"/>
        </w:rPr>
      </w:pPr>
    </w:p>
    <w:p w14:paraId="43B0FA5C" w14:textId="77777777" w:rsidR="008F5F12" w:rsidRPr="005617FF" w:rsidRDefault="00682C97" w:rsidP="00DE7BE7">
      <w:pPr>
        <w:spacing w:after="0" w:line="240" w:lineRule="auto"/>
        <w:rPr>
          <w:rFonts w:ascii="Times New Roman" w:hAnsi="Times New Roman" w:cs="Times New Roman"/>
          <w:color w:val="000000" w:themeColor="text1"/>
        </w:rPr>
      </w:pPr>
      <w:r w:rsidRPr="005617FF">
        <w:rPr>
          <w:rFonts w:ascii="Times New Roman" w:hAnsi="Times New Roman" w:cs="Times New Roman"/>
          <w:noProof/>
          <w:color w:val="000000" w:themeColor="text1"/>
        </w:rPr>
        <w:t xml:space="preserve">2. </w:t>
      </w:r>
      <w:r w:rsidR="008F5F12" w:rsidRPr="005617FF">
        <w:rPr>
          <w:rFonts w:ascii="Times New Roman" w:hAnsi="Times New Roman" w:cs="Times New Roman"/>
          <w:color w:val="000000" w:themeColor="text1"/>
        </w:rPr>
        <w:t xml:space="preserve">Dawley, C. B., B. L. </w:t>
      </w:r>
      <w:proofErr w:type="spellStart"/>
      <w:r w:rsidR="008F5F12" w:rsidRPr="005617FF">
        <w:rPr>
          <w:rFonts w:ascii="Times New Roman" w:hAnsi="Times New Roman" w:cs="Times New Roman"/>
          <w:color w:val="000000" w:themeColor="text1"/>
        </w:rPr>
        <w:t>Hogenwiede</w:t>
      </w:r>
      <w:proofErr w:type="spellEnd"/>
      <w:r w:rsidR="008F5F12" w:rsidRPr="005617FF">
        <w:rPr>
          <w:rFonts w:ascii="Times New Roman" w:hAnsi="Times New Roman" w:cs="Times New Roman"/>
          <w:color w:val="000000" w:themeColor="text1"/>
        </w:rPr>
        <w:t xml:space="preserve">, and K. O. Anderson. Mitigation of Instability Rutting of Asphalt Concrete Pavements in Canada. </w:t>
      </w:r>
      <w:r w:rsidR="008F5F12" w:rsidRPr="005617FF">
        <w:rPr>
          <w:rFonts w:ascii="Times New Roman" w:hAnsi="Times New Roman" w:cs="Times New Roman"/>
          <w:i/>
          <w:color w:val="000000" w:themeColor="text1"/>
        </w:rPr>
        <w:t>Journal of Association of Asphalt Paving Technologists</w:t>
      </w:r>
      <w:r w:rsidR="008F5F12" w:rsidRPr="005617FF">
        <w:rPr>
          <w:rFonts w:ascii="Times New Roman" w:hAnsi="Times New Roman" w:cs="Times New Roman"/>
          <w:color w:val="000000" w:themeColor="text1"/>
        </w:rPr>
        <w:t>, 2018. 59:481–508.</w:t>
      </w:r>
    </w:p>
    <w:p w14:paraId="68F7ED42" w14:textId="77777777" w:rsidR="008F5F12" w:rsidRPr="005617FF" w:rsidRDefault="008F5F12" w:rsidP="00DE7BE7">
      <w:pPr>
        <w:spacing w:after="0" w:line="240" w:lineRule="auto"/>
        <w:rPr>
          <w:rFonts w:ascii="Times New Roman" w:hAnsi="Times New Roman" w:cs="Times New Roman"/>
          <w:color w:val="000000" w:themeColor="text1"/>
        </w:rPr>
      </w:pPr>
    </w:p>
    <w:p w14:paraId="4C5A3FFC" w14:textId="77777777" w:rsidR="008F5F12" w:rsidRPr="005617FF" w:rsidRDefault="00682C97" w:rsidP="00DE7BE7">
      <w:pPr>
        <w:spacing w:after="0" w:line="240" w:lineRule="auto"/>
        <w:rPr>
          <w:rFonts w:ascii="Times New Roman" w:hAnsi="Times New Roman" w:cs="Times New Roman"/>
        </w:rPr>
      </w:pPr>
      <w:r w:rsidRPr="005617FF">
        <w:rPr>
          <w:rFonts w:ascii="Times New Roman" w:hAnsi="Times New Roman" w:cs="Times New Roman"/>
          <w:noProof/>
          <w:color w:val="000000" w:themeColor="text1"/>
        </w:rPr>
        <w:t>3</w:t>
      </w:r>
      <w:r w:rsidR="006B2C9E" w:rsidRPr="005617FF">
        <w:rPr>
          <w:rFonts w:ascii="Times New Roman" w:hAnsi="Times New Roman" w:cs="Times New Roman"/>
          <w:noProof/>
          <w:color w:val="000000" w:themeColor="text1"/>
        </w:rPr>
        <w:t xml:space="preserve">. </w:t>
      </w:r>
      <w:proofErr w:type="spellStart"/>
      <w:r w:rsidR="008F5F12" w:rsidRPr="005617FF">
        <w:rPr>
          <w:rFonts w:ascii="Times New Roman" w:hAnsi="Times New Roman" w:cs="Times New Roman"/>
        </w:rPr>
        <w:t>Ghiasi</w:t>
      </w:r>
      <w:proofErr w:type="spellEnd"/>
      <w:r w:rsidR="008F5F12" w:rsidRPr="005617FF">
        <w:rPr>
          <w:rFonts w:ascii="Times New Roman" w:hAnsi="Times New Roman" w:cs="Times New Roman"/>
        </w:rPr>
        <w:t>, A., J. Ma, F. Zhou, and X. Li. Speed Harmonization Algorithm using Connected</w:t>
      </w:r>
    </w:p>
    <w:p w14:paraId="3D55797E" w14:textId="77777777" w:rsidR="008F5F12" w:rsidRPr="005617FF" w:rsidRDefault="008F5F12" w:rsidP="00DE7BE7">
      <w:pPr>
        <w:spacing w:after="0" w:line="240" w:lineRule="auto"/>
        <w:rPr>
          <w:rFonts w:ascii="Times New Roman" w:hAnsi="Times New Roman" w:cs="Times New Roman"/>
        </w:rPr>
      </w:pPr>
      <w:r w:rsidRPr="005617FF">
        <w:rPr>
          <w:rFonts w:ascii="Times New Roman" w:hAnsi="Times New Roman" w:cs="Times New Roman"/>
        </w:rPr>
        <w:t>Autonomous Vehicles. Presented at 96th Annual Meeting of the Transportation Research Board,</w:t>
      </w:r>
    </w:p>
    <w:p w14:paraId="030A7294" w14:textId="1322B38A" w:rsidR="006B2C9E" w:rsidRPr="005617FF" w:rsidRDefault="008F5F12" w:rsidP="00DE7BE7">
      <w:pPr>
        <w:spacing w:after="0" w:line="240" w:lineRule="auto"/>
        <w:rPr>
          <w:rFonts w:ascii="Times New Roman" w:hAnsi="Times New Roman" w:cs="Times New Roman"/>
        </w:rPr>
      </w:pPr>
      <w:r w:rsidRPr="005617FF">
        <w:rPr>
          <w:rFonts w:ascii="Times New Roman" w:hAnsi="Times New Roman" w:cs="Times New Roman"/>
        </w:rPr>
        <w:t>Washington, D.C., 2017</w:t>
      </w:r>
      <w:r w:rsidR="006B2C9E" w:rsidRPr="005617FF">
        <w:rPr>
          <w:rFonts w:ascii="Times New Roman" w:hAnsi="Times New Roman" w:cs="Times New Roman"/>
        </w:rPr>
        <w:t>.</w:t>
      </w:r>
    </w:p>
    <w:p w14:paraId="6A9771A1" w14:textId="0E60DCCC" w:rsidR="006B2C9E" w:rsidRPr="005617FF" w:rsidRDefault="006B2C9E" w:rsidP="00DE7BE7">
      <w:pPr>
        <w:spacing w:after="0" w:line="240" w:lineRule="auto"/>
        <w:rPr>
          <w:rFonts w:ascii="Times New Roman" w:hAnsi="Times New Roman" w:cs="Times New Roman"/>
          <w:noProof/>
          <w:color w:val="000000" w:themeColor="text1"/>
        </w:rPr>
      </w:pPr>
    </w:p>
    <w:p w14:paraId="2B7DACC6" w14:textId="77777777" w:rsidR="008F5F12" w:rsidRPr="005617FF" w:rsidRDefault="00682C97" w:rsidP="00DE7BE7">
      <w:pPr>
        <w:spacing w:after="0" w:line="240" w:lineRule="auto"/>
        <w:rPr>
          <w:rFonts w:ascii="Times New Roman" w:hAnsi="Times New Roman" w:cs="Times New Roman"/>
          <w:noProof/>
        </w:rPr>
      </w:pPr>
      <w:r w:rsidRPr="005617FF">
        <w:rPr>
          <w:rFonts w:ascii="Times New Roman" w:hAnsi="Times New Roman" w:cs="Times New Roman"/>
          <w:noProof/>
          <w:color w:val="000000" w:themeColor="text1"/>
        </w:rPr>
        <w:t>4</w:t>
      </w:r>
      <w:r w:rsidR="006B2C9E" w:rsidRPr="005617FF">
        <w:rPr>
          <w:rFonts w:ascii="Times New Roman" w:hAnsi="Times New Roman" w:cs="Times New Roman"/>
          <w:noProof/>
          <w:color w:val="000000" w:themeColor="text1"/>
        </w:rPr>
        <w:t xml:space="preserve">. </w:t>
      </w:r>
      <w:r w:rsidR="008F5F12" w:rsidRPr="005617FF">
        <w:rPr>
          <w:rFonts w:ascii="Times New Roman" w:hAnsi="Times New Roman" w:cs="Times New Roman"/>
          <w:noProof/>
        </w:rPr>
        <w:t>Sansalone, M., J. M. Lin, and W. B. Streett. Determining the Depths of Surface-Opening Cracks</w:t>
      </w:r>
    </w:p>
    <w:p w14:paraId="1BC2B2C9" w14:textId="5981503B" w:rsidR="006B2C9E" w:rsidRPr="005617FF" w:rsidRDefault="008F5F12" w:rsidP="00DE7BE7">
      <w:pPr>
        <w:spacing w:after="0" w:line="240" w:lineRule="auto"/>
        <w:rPr>
          <w:rFonts w:ascii="Times New Roman" w:hAnsi="Times New Roman" w:cs="Times New Roman"/>
          <w:noProof/>
          <w:color w:val="000000" w:themeColor="text1"/>
        </w:rPr>
      </w:pPr>
      <w:r w:rsidRPr="005617FF">
        <w:rPr>
          <w:rFonts w:ascii="Times New Roman" w:hAnsi="Times New Roman" w:cs="Times New Roman"/>
          <w:noProof/>
        </w:rPr>
        <w:t xml:space="preserve">Using Impact-Generated Stress Waves and Time-of-Flight Techniques. </w:t>
      </w:r>
      <w:r w:rsidRPr="005617FF">
        <w:rPr>
          <w:rFonts w:ascii="Times New Roman" w:hAnsi="Times New Roman" w:cs="Times New Roman"/>
          <w:i/>
          <w:noProof/>
        </w:rPr>
        <w:t>ACI Materials Journal</w:t>
      </w:r>
      <w:r w:rsidRPr="005617FF">
        <w:rPr>
          <w:rFonts w:ascii="Times New Roman" w:hAnsi="Times New Roman" w:cs="Times New Roman"/>
          <w:noProof/>
        </w:rPr>
        <w:t>, 2018. 95: 168–177.</w:t>
      </w:r>
    </w:p>
    <w:p w14:paraId="7A71DEF1" w14:textId="77777777" w:rsidR="008F5F12" w:rsidRPr="005617FF" w:rsidRDefault="008F5F12" w:rsidP="00DE7BE7">
      <w:pPr>
        <w:spacing w:after="0" w:line="240" w:lineRule="auto"/>
        <w:rPr>
          <w:rFonts w:ascii="Times New Roman" w:hAnsi="Times New Roman" w:cs="Times New Roman"/>
          <w:noProof/>
          <w:color w:val="000000" w:themeColor="text1"/>
        </w:rPr>
      </w:pPr>
    </w:p>
    <w:p w14:paraId="7CF6D4F4" w14:textId="6CBA27ED" w:rsidR="006B2C9E" w:rsidRPr="005617FF" w:rsidRDefault="00682C97" w:rsidP="00DE7BE7">
      <w:pPr>
        <w:spacing w:after="0" w:line="240" w:lineRule="auto"/>
        <w:rPr>
          <w:rFonts w:ascii="Times New Roman" w:hAnsi="Times New Roman" w:cs="Times New Roman"/>
          <w:noProof/>
        </w:rPr>
      </w:pPr>
      <w:r w:rsidRPr="005617FF">
        <w:rPr>
          <w:rFonts w:ascii="Times New Roman" w:hAnsi="Times New Roman" w:cs="Times New Roman"/>
          <w:noProof/>
          <w:color w:val="000000" w:themeColor="text1"/>
        </w:rPr>
        <w:t>5</w:t>
      </w:r>
      <w:r w:rsidR="006B2C9E" w:rsidRPr="005617FF">
        <w:rPr>
          <w:rFonts w:ascii="Times New Roman" w:hAnsi="Times New Roman" w:cs="Times New Roman"/>
          <w:noProof/>
          <w:color w:val="000000" w:themeColor="text1"/>
        </w:rPr>
        <w:t xml:space="preserve">. </w:t>
      </w:r>
      <w:r w:rsidR="008F5F12" w:rsidRPr="005617FF">
        <w:rPr>
          <w:rFonts w:ascii="Times New Roman" w:hAnsi="Times New Roman" w:cs="Times New Roman"/>
          <w:noProof/>
        </w:rPr>
        <w:t>Newland, D. E. Random Vibrations: Spectral and Wavelet Analysis. John Wiley &amp; Sons, Inc., New York, 1998.</w:t>
      </w:r>
    </w:p>
    <w:p w14:paraId="69A396B8" w14:textId="429E138A" w:rsidR="006B2C9E" w:rsidRPr="005617FF" w:rsidRDefault="006B2C9E" w:rsidP="00DE7BE7">
      <w:pPr>
        <w:spacing w:after="0" w:line="240" w:lineRule="auto"/>
        <w:rPr>
          <w:rFonts w:ascii="Times New Roman" w:hAnsi="Times New Roman" w:cs="Times New Roman"/>
          <w:noProof/>
          <w:color w:val="000000" w:themeColor="text1"/>
        </w:rPr>
      </w:pPr>
    </w:p>
    <w:p w14:paraId="2726FC13" w14:textId="77777777" w:rsidR="008F5F12" w:rsidRPr="005617FF" w:rsidRDefault="00682C97" w:rsidP="00DE7BE7">
      <w:pPr>
        <w:spacing w:after="0" w:line="240" w:lineRule="auto"/>
        <w:rPr>
          <w:rFonts w:ascii="Times New Roman" w:hAnsi="Times New Roman" w:cs="Times New Roman"/>
          <w:i/>
        </w:rPr>
      </w:pPr>
      <w:r w:rsidRPr="005617FF">
        <w:rPr>
          <w:rFonts w:ascii="Times New Roman" w:hAnsi="Times New Roman" w:cs="Times New Roman"/>
          <w:noProof/>
          <w:color w:val="000000" w:themeColor="text1"/>
        </w:rPr>
        <w:t>6</w:t>
      </w:r>
      <w:r w:rsidR="006B2C9E" w:rsidRPr="005617FF">
        <w:rPr>
          <w:rFonts w:ascii="Times New Roman" w:hAnsi="Times New Roman" w:cs="Times New Roman"/>
          <w:noProof/>
          <w:color w:val="000000" w:themeColor="text1"/>
        </w:rPr>
        <w:t xml:space="preserve">. </w:t>
      </w:r>
      <w:proofErr w:type="spellStart"/>
      <w:r w:rsidR="008F5F12" w:rsidRPr="005617FF">
        <w:rPr>
          <w:rFonts w:ascii="Times New Roman" w:hAnsi="Times New Roman" w:cs="Times New Roman"/>
        </w:rPr>
        <w:t>Morcous</w:t>
      </w:r>
      <w:proofErr w:type="spellEnd"/>
      <w:r w:rsidR="008F5F12" w:rsidRPr="005617FF">
        <w:rPr>
          <w:rFonts w:ascii="Times New Roman" w:hAnsi="Times New Roman" w:cs="Times New Roman"/>
        </w:rPr>
        <w:t xml:space="preserve">, G., K. Wang, P. C. Taylor, and S. P. Shah. </w:t>
      </w:r>
      <w:r w:rsidR="008F5F12" w:rsidRPr="005617FF">
        <w:rPr>
          <w:rFonts w:ascii="Times New Roman" w:hAnsi="Times New Roman" w:cs="Times New Roman"/>
          <w:i/>
        </w:rPr>
        <w:t>NCHRP Report 819: Self-Consolidating</w:t>
      </w:r>
    </w:p>
    <w:p w14:paraId="456073C4" w14:textId="5555B5F7" w:rsidR="006B2C9E" w:rsidRPr="005617FF" w:rsidRDefault="008F5F12" w:rsidP="00DE7BE7">
      <w:pPr>
        <w:spacing w:after="0" w:line="240" w:lineRule="auto"/>
        <w:rPr>
          <w:rFonts w:ascii="Times New Roman" w:hAnsi="Times New Roman" w:cs="Times New Roman"/>
        </w:rPr>
      </w:pPr>
      <w:r w:rsidRPr="005617FF">
        <w:rPr>
          <w:rFonts w:ascii="Times New Roman" w:hAnsi="Times New Roman" w:cs="Times New Roman"/>
          <w:i/>
        </w:rPr>
        <w:t>Concrete for Cast-in-Place Bridge Components.</w:t>
      </w:r>
      <w:r w:rsidRPr="005617FF">
        <w:rPr>
          <w:rFonts w:ascii="Times New Roman" w:hAnsi="Times New Roman" w:cs="Times New Roman"/>
        </w:rPr>
        <w:t xml:space="preserve"> Transportation Research Board, Washington, D.C., 2016. http://dx.doi.org/10.17226/23626.</w:t>
      </w:r>
    </w:p>
    <w:p w14:paraId="79F2C185" w14:textId="24E880E0" w:rsidR="006B2C9E" w:rsidRPr="005617FF" w:rsidRDefault="006B2C9E" w:rsidP="00DE7BE7">
      <w:pPr>
        <w:spacing w:after="0" w:line="240" w:lineRule="auto"/>
        <w:rPr>
          <w:rFonts w:ascii="Times New Roman" w:hAnsi="Times New Roman" w:cs="Times New Roman"/>
          <w:noProof/>
        </w:rPr>
      </w:pPr>
    </w:p>
    <w:p w14:paraId="06A4D4BD" w14:textId="7C648C14" w:rsidR="006B2C9E" w:rsidRPr="005617FF" w:rsidRDefault="00682C97" w:rsidP="00DE7BE7">
      <w:pPr>
        <w:spacing w:after="0" w:line="240" w:lineRule="auto"/>
        <w:rPr>
          <w:rFonts w:ascii="Times New Roman" w:hAnsi="Times New Roman" w:cs="Times New Roman"/>
          <w:color w:val="000000" w:themeColor="text1"/>
        </w:rPr>
      </w:pPr>
      <w:r w:rsidRPr="005617FF">
        <w:rPr>
          <w:rFonts w:ascii="Times New Roman" w:hAnsi="Times New Roman" w:cs="Times New Roman"/>
          <w:noProof/>
        </w:rPr>
        <w:t>7</w:t>
      </w:r>
      <w:r w:rsidR="006B2C9E" w:rsidRPr="005617FF">
        <w:rPr>
          <w:rFonts w:ascii="Times New Roman" w:hAnsi="Times New Roman" w:cs="Times New Roman"/>
          <w:noProof/>
        </w:rPr>
        <w:t xml:space="preserve">. </w:t>
      </w:r>
      <w:r w:rsidR="008F5F12" w:rsidRPr="005617FF">
        <w:rPr>
          <w:rFonts w:ascii="Times New Roman" w:hAnsi="Times New Roman" w:cs="Times New Roman"/>
          <w:i/>
        </w:rPr>
        <w:t>Guide to Developing Performance-Related Specifications.</w:t>
      </w:r>
      <w:r w:rsidR="008F5F12" w:rsidRPr="005617FF">
        <w:rPr>
          <w:rFonts w:ascii="Times New Roman" w:hAnsi="Times New Roman" w:cs="Times New Roman"/>
        </w:rPr>
        <w:t xml:space="preserve"> FHWA-RD-98-155, FHWA- RD-98-156, FHWA-RD-98-171, Vol. III, Appendix C. www.tfhrc.gov/pavement/pccp/pavespec. Accessed March 5, 2003.</w:t>
      </w:r>
    </w:p>
    <w:p w14:paraId="2D62FD20" w14:textId="0EDA2D48" w:rsidR="006B2C9E" w:rsidRPr="005617FF" w:rsidRDefault="006B2C9E" w:rsidP="00DE7BE7">
      <w:pPr>
        <w:spacing w:after="0" w:line="240" w:lineRule="auto"/>
        <w:rPr>
          <w:rFonts w:ascii="Times New Roman" w:hAnsi="Times New Roman" w:cs="Times New Roman"/>
          <w:noProof/>
        </w:rPr>
      </w:pPr>
    </w:p>
    <w:p w14:paraId="5D558E8F" w14:textId="07BDA544" w:rsidR="006B2C9E" w:rsidRPr="005617FF" w:rsidRDefault="00682C97" w:rsidP="00DE7BE7">
      <w:pPr>
        <w:spacing w:after="0" w:line="240" w:lineRule="auto"/>
        <w:rPr>
          <w:rFonts w:ascii="Times New Roman" w:hAnsi="Times New Roman" w:cs="Times New Roman"/>
        </w:rPr>
      </w:pPr>
      <w:r w:rsidRPr="005617FF">
        <w:rPr>
          <w:rFonts w:ascii="Times New Roman" w:hAnsi="Times New Roman" w:cs="Times New Roman"/>
          <w:noProof/>
        </w:rPr>
        <w:t>8</w:t>
      </w:r>
      <w:r w:rsidR="006B2C9E" w:rsidRPr="005617FF">
        <w:rPr>
          <w:rFonts w:ascii="Times New Roman" w:hAnsi="Times New Roman" w:cs="Times New Roman"/>
          <w:noProof/>
        </w:rPr>
        <w:t xml:space="preserve">. </w:t>
      </w:r>
      <w:r w:rsidR="00D264A0" w:rsidRPr="005617FF">
        <w:rPr>
          <w:rFonts w:ascii="Times New Roman" w:hAnsi="Times New Roman" w:cs="Times New Roman"/>
        </w:rPr>
        <w:t xml:space="preserve">Von Quintus, H. L., and A. L. Simpson. </w:t>
      </w:r>
      <w:r w:rsidR="00D264A0" w:rsidRPr="005617FF">
        <w:rPr>
          <w:rFonts w:ascii="Times New Roman" w:hAnsi="Times New Roman" w:cs="Times New Roman"/>
          <w:i/>
        </w:rPr>
        <w:t xml:space="preserve">Documentation of the </w:t>
      </w:r>
      <w:proofErr w:type="spellStart"/>
      <w:r w:rsidR="00D264A0" w:rsidRPr="005617FF">
        <w:rPr>
          <w:rFonts w:ascii="Times New Roman" w:hAnsi="Times New Roman" w:cs="Times New Roman"/>
          <w:i/>
        </w:rPr>
        <w:t>Backcalculation</w:t>
      </w:r>
      <w:proofErr w:type="spellEnd"/>
      <w:r w:rsidR="00D264A0" w:rsidRPr="005617FF">
        <w:rPr>
          <w:rFonts w:ascii="Times New Roman" w:hAnsi="Times New Roman" w:cs="Times New Roman"/>
          <w:i/>
        </w:rPr>
        <w:t xml:space="preserve"> of Layer Parameters for LTPP Test Sections.</w:t>
      </w:r>
      <w:r w:rsidR="00D264A0" w:rsidRPr="005617FF">
        <w:rPr>
          <w:rFonts w:ascii="Times New Roman" w:hAnsi="Times New Roman" w:cs="Times New Roman"/>
        </w:rPr>
        <w:t xml:space="preserve"> Publication FHWA-RD-01-113. FHWA, U.S. Department of Transportation, 2002.</w:t>
      </w:r>
    </w:p>
    <w:p w14:paraId="5F15EAE7" w14:textId="77777777" w:rsidR="006B2C9E" w:rsidRPr="005617FF" w:rsidRDefault="006B2C9E" w:rsidP="00DE7BE7">
      <w:pPr>
        <w:spacing w:after="0" w:line="240" w:lineRule="auto"/>
        <w:rPr>
          <w:rFonts w:ascii="Times New Roman" w:hAnsi="Times New Roman" w:cs="Times New Roman"/>
          <w:noProof/>
          <w:color w:val="000000" w:themeColor="text1"/>
        </w:rPr>
      </w:pPr>
    </w:p>
    <w:p w14:paraId="6989C864" w14:textId="429A3F9D" w:rsidR="00AC4448" w:rsidRPr="005617FF" w:rsidRDefault="00682C97" w:rsidP="00DE7BE7">
      <w:pPr>
        <w:spacing w:after="0" w:line="240" w:lineRule="auto"/>
        <w:rPr>
          <w:rFonts w:ascii="Times New Roman" w:hAnsi="Times New Roman" w:cs="Times New Roman"/>
          <w:color w:val="000000" w:themeColor="text1"/>
          <w:kern w:val="1"/>
        </w:rPr>
      </w:pPr>
      <w:r w:rsidRPr="005617FF">
        <w:rPr>
          <w:rFonts w:ascii="Times New Roman" w:hAnsi="Times New Roman" w:cs="Times New Roman"/>
          <w:noProof/>
          <w:color w:val="000000" w:themeColor="text1"/>
        </w:rPr>
        <w:t>9</w:t>
      </w:r>
      <w:r w:rsidR="00AC4448" w:rsidRPr="005617FF">
        <w:rPr>
          <w:rFonts w:ascii="Times New Roman" w:hAnsi="Times New Roman" w:cs="Times New Roman"/>
          <w:noProof/>
          <w:color w:val="000000" w:themeColor="text1"/>
        </w:rPr>
        <w:t xml:space="preserve">. </w:t>
      </w:r>
      <w:proofErr w:type="spellStart"/>
      <w:r w:rsidR="008F5F12" w:rsidRPr="005617FF">
        <w:rPr>
          <w:rFonts w:ascii="Times New Roman" w:hAnsi="Times New Roman" w:cs="Times New Roman"/>
          <w:color w:val="000000" w:themeColor="text1"/>
          <w:kern w:val="1"/>
        </w:rPr>
        <w:t>Shunk</w:t>
      </w:r>
      <w:proofErr w:type="spellEnd"/>
      <w:r w:rsidR="008F5F12" w:rsidRPr="005617FF">
        <w:rPr>
          <w:rFonts w:ascii="Times New Roman" w:hAnsi="Times New Roman" w:cs="Times New Roman"/>
          <w:color w:val="000000" w:themeColor="text1"/>
          <w:kern w:val="1"/>
        </w:rPr>
        <w:t xml:space="preserve">, G. A. Urban Transportation Systems. In </w:t>
      </w:r>
      <w:r w:rsidR="008F5F12" w:rsidRPr="005617FF">
        <w:rPr>
          <w:rFonts w:ascii="Times New Roman" w:hAnsi="Times New Roman" w:cs="Times New Roman"/>
          <w:i/>
          <w:color w:val="000000" w:themeColor="text1"/>
          <w:kern w:val="1"/>
        </w:rPr>
        <w:t>Transportation Planning Handbook</w:t>
      </w:r>
      <w:r w:rsidR="008F5F12" w:rsidRPr="005617FF">
        <w:rPr>
          <w:rFonts w:ascii="Times New Roman" w:hAnsi="Times New Roman" w:cs="Times New Roman"/>
          <w:color w:val="000000" w:themeColor="text1"/>
          <w:kern w:val="1"/>
        </w:rPr>
        <w:t xml:space="preserve"> (J. D. Edwards, Jr., ed.), Prentice Hall, Englewood Cliffs, N.J., 1992, pp. 88–122.</w:t>
      </w:r>
    </w:p>
    <w:p w14:paraId="2523B834" w14:textId="77777777" w:rsidR="008F5F12" w:rsidRPr="005617FF" w:rsidRDefault="008F5F12" w:rsidP="00DE7BE7">
      <w:pPr>
        <w:spacing w:after="0" w:line="240" w:lineRule="auto"/>
        <w:rPr>
          <w:rFonts w:ascii="Times New Roman" w:hAnsi="Times New Roman" w:cs="Times New Roman"/>
          <w:noProof/>
          <w:color w:val="000000" w:themeColor="text1"/>
        </w:rPr>
      </w:pPr>
    </w:p>
    <w:p w14:paraId="345CE659" w14:textId="7364A96B" w:rsidR="00CE6997" w:rsidRDefault="00682C97" w:rsidP="00DE7BE7">
      <w:pPr>
        <w:spacing w:after="0" w:line="240" w:lineRule="auto"/>
        <w:rPr>
          <w:rFonts w:ascii="Times New Roman" w:eastAsia="Calibri" w:hAnsi="Times New Roman" w:cs="Times New Roman"/>
          <w:color w:val="000000"/>
          <w:kern w:val="1"/>
        </w:rPr>
      </w:pPr>
      <w:r w:rsidRPr="005617FF">
        <w:rPr>
          <w:rFonts w:ascii="Times New Roman" w:hAnsi="Times New Roman" w:cs="Times New Roman"/>
          <w:noProof/>
          <w:color w:val="000000" w:themeColor="text1"/>
        </w:rPr>
        <w:t>10</w:t>
      </w:r>
      <w:r w:rsidR="00AC4448" w:rsidRPr="005617FF">
        <w:rPr>
          <w:rFonts w:ascii="Times New Roman" w:hAnsi="Times New Roman" w:cs="Times New Roman"/>
          <w:noProof/>
          <w:color w:val="000000" w:themeColor="text1"/>
        </w:rPr>
        <w:t xml:space="preserve">. </w:t>
      </w:r>
      <w:r w:rsidR="00D264A0" w:rsidRPr="005617FF">
        <w:rPr>
          <w:rFonts w:ascii="Times New Roman" w:eastAsia="Calibri" w:hAnsi="Times New Roman" w:cs="Times New Roman"/>
          <w:color w:val="000000"/>
          <w:kern w:val="1"/>
        </w:rPr>
        <w:t xml:space="preserve">Corbett, J. J. </w:t>
      </w:r>
      <w:proofErr w:type="gramStart"/>
      <w:r w:rsidR="00D264A0" w:rsidRPr="005617FF">
        <w:rPr>
          <w:rFonts w:ascii="Times New Roman" w:eastAsia="Calibri" w:hAnsi="Times New Roman" w:cs="Times New Roman"/>
          <w:color w:val="000000"/>
          <w:kern w:val="1"/>
        </w:rPr>
        <w:t>Toward</w:t>
      </w:r>
      <w:proofErr w:type="gramEnd"/>
      <w:r w:rsidR="00D264A0" w:rsidRPr="005617FF">
        <w:rPr>
          <w:rFonts w:ascii="Times New Roman" w:eastAsia="Calibri" w:hAnsi="Times New Roman" w:cs="Times New Roman"/>
          <w:color w:val="000000"/>
          <w:kern w:val="1"/>
        </w:rPr>
        <w:t xml:space="preserve"> Environmental Stewardship: Charting the Course for Marine Transportation. Presented at 83rd Annual Meeting of the Transportation Research Board, Washington, D.C., 2018.</w:t>
      </w:r>
    </w:p>
    <w:p w14:paraId="77C46D9F" w14:textId="77777777" w:rsidR="00CE6997" w:rsidRDefault="00CE6997">
      <w:pPr>
        <w:rPr>
          <w:rFonts w:ascii="Times New Roman" w:eastAsia="Calibri" w:hAnsi="Times New Roman" w:cs="Times New Roman"/>
          <w:color w:val="000000"/>
          <w:kern w:val="1"/>
        </w:rPr>
      </w:pPr>
      <w:r>
        <w:rPr>
          <w:rFonts w:ascii="Times New Roman" w:eastAsia="Calibri" w:hAnsi="Times New Roman" w:cs="Times New Roman"/>
          <w:color w:val="000000"/>
          <w:kern w:val="1"/>
        </w:rPr>
        <w:br w:type="page"/>
      </w:r>
    </w:p>
    <w:p w14:paraId="41123AC0" w14:textId="29900070" w:rsidR="004148A6" w:rsidRDefault="00CE6997" w:rsidP="00DE7BE7">
      <w:pPr>
        <w:spacing w:after="0" w:line="240" w:lineRule="auto"/>
        <w:rPr>
          <w:rFonts w:ascii="Times New Roman" w:eastAsia="Calibri" w:hAnsi="Times New Roman" w:cs="Times New Roman"/>
          <w:b/>
          <w:color w:val="000000"/>
          <w:kern w:val="1"/>
        </w:rPr>
      </w:pPr>
      <w:r w:rsidRPr="00CE6997">
        <w:rPr>
          <w:rFonts w:ascii="Times New Roman" w:eastAsia="Calibri" w:hAnsi="Times New Roman" w:cs="Times New Roman"/>
          <w:b/>
          <w:color w:val="000000"/>
          <w:kern w:val="1"/>
        </w:rPr>
        <w:lastRenderedPageBreak/>
        <w:t>A</w:t>
      </w:r>
      <w:r>
        <w:rPr>
          <w:rFonts w:ascii="Times New Roman" w:eastAsia="Calibri" w:hAnsi="Times New Roman" w:cs="Times New Roman"/>
          <w:b/>
          <w:color w:val="000000"/>
          <w:kern w:val="1"/>
        </w:rPr>
        <w:t>ppendices</w:t>
      </w:r>
      <w:r w:rsidRPr="00CE6997">
        <w:rPr>
          <w:rFonts w:ascii="Times New Roman" w:eastAsia="Calibri" w:hAnsi="Times New Roman" w:cs="Times New Roman"/>
          <w:b/>
          <w:color w:val="000000"/>
          <w:kern w:val="1"/>
        </w:rPr>
        <w:t>/Supplemental Material</w:t>
      </w:r>
    </w:p>
    <w:p w14:paraId="2DDAF6F1" w14:textId="6C4C2AFA" w:rsidR="00CE6997" w:rsidRPr="00CE6997" w:rsidRDefault="00CE6997" w:rsidP="00DE7BE7">
      <w:pPr>
        <w:spacing w:after="0" w:line="240" w:lineRule="auto"/>
        <w:rPr>
          <w:rFonts w:ascii="Times New Roman" w:eastAsia="Calibri" w:hAnsi="Times New Roman" w:cs="Times New Roman"/>
          <w:color w:val="000000"/>
          <w:kern w:val="1"/>
        </w:rPr>
      </w:pPr>
      <w:r>
        <w:rPr>
          <w:rFonts w:ascii="Times New Roman" w:eastAsia="Calibri" w:hAnsi="Times New Roman" w:cs="Times New Roman"/>
          <w:b/>
          <w:color w:val="000000"/>
          <w:kern w:val="1"/>
        </w:rPr>
        <w:tab/>
      </w:r>
      <w:r>
        <w:rPr>
          <w:rFonts w:ascii="Times New Roman" w:eastAsia="Calibri" w:hAnsi="Times New Roman" w:cs="Times New Roman"/>
          <w:color w:val="000000"/>
          <w:kern w:val="1"/>
        </w:rPr>
        <w:t>The TRR allows appendices/supplemental material to be included with submissions.  For review purposes, please place them at the end of your paper after the references.  All supplemental material must be referenced in the manuscript text as well – the preferred labels for them are Table S1, Figure S2, etc.</w:t>
      </w:r>
    </w:p>
    <w:sectPr w:rsidR="00CE6997" w:rsidRPr="00CE6997" w:rsidSect="009D6BDB">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83BC5" w14:textId="77777777" w:rsidR="007D22A4" w:rsidRDefault="007D22A4" w:rsidP="00D913C8">
      <w:pPr>
        <w:spacing w:after="0" w:line="240" w:lineRule="auto"/>
      </w:pPr>
      <w:r>
        <w:separator/>
      </w:r>
    </w:p>
  </w:endnote>
  <w:endnote w:type="continuationSeparator" w:id="0">
    <w:p w14:paraId="67E2B7A6" w14:textId="77777777" w:rsidR="007D22A4" w:rsidRDefault="007D22A4" w:rsidP="00D91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2DAEC" w14:textId="77777777" w:rsidR="007D22A4" w:rsidRDefault="007D22A4" w:rsidP="00D913C8">
      <w:pPr>
        <w:spacing w:after="0" w:line="240" w:lineRule="auto"/>
      </w:pPr>
      <w:r>
        <w:separator/>
      </w:r>
    </w:p>
  </w:footnote>
  <w:footnote w:type="continuationSeparator" w:id="0">
    <w:p w14:paraId="0C82C2FE" w14:textId="77777777" w:rsidR="007D22A4" w:rsidRDefault="007D22A4" w:rsidP="00D91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358299"/>
      <w:docPartObj>
        <w:docPartGallery w:val="Page Numbers (Top of Page)"/>
        <w:docPartUnique/>
      </w:docPartObj>
    </w:sdtPr>
    <w:sdtEndPr>
      <w:rPr>
        <w:noProof/>
      </w:rPr>
    </w:sdtEndPr>
    <w:sdtContent>
      <w:p w14:paraId="483DD035" w14:textId="4604595B" w:rsidR="00687136" w:rsidRDefault="00687136">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36932FB2" w14:textId="1D650A03" w:rsidR="00115116" w:rsidRPr="008F6E35" w:rsidRDefault="00115116">
    <w:pPr>
      <w:pStyle w:val="Header"/>
      <w:rPr>
        <w:rFonts w:ascii="Times New Roman" w:hAnsi="Times New Roman" w:cs="Times New Roman"/>
        <w:i/>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008484"/>
      <w:docPartObj>
        <w:docPartGallery w:val="Page Numbers (Top of Page)"/>
        <w:docPartUnique/>
      </w:docPartObj>
    </w:sdtPr>
    <w:sdtEndPr>
      <w:rPr>
        <w:noProof/>
      </w:rPr>
    </w:sdtEndPr>
    <w:sdtContent>
      <w:p w14:paraId="3438C9CB" w14:textId="0488E8D2" w:rsidR="00687136" w:rsidRDefault="00687136">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5685CD0A" w14:textId="77777777" w:rsidR="00687136" w:rsidRDefault="00687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960EC"/>
    <w:multiLevelType w:val="hybridMultilevel"/>
    <w:tmpl w:val="EBD29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LM0NzQ3MDAxNTZR0lEKTi0uzszPAykwNqgFAD2C4aEtAAAA"/>
  </w:docVars>
  <w:rsids>
    <w:rsidRoot w:val="00EA10CC"/>
    <w:rsid w:val="00000307"/>
    <w:rsid w:val="000019C3"/>
    <w:rsid w:val="00002A4D"/>
    <w:rsid w:val="000161A6"/>
    <w:rsid w:val="00017C4C"/>
    <w:rsid w:val="00017E8F"/>
    <w:rsid w:val="000226F3"/>
    <w:rsid w:val="00025214"/>
    <w:rsid w:val="00026A66"/>
    <w:rsid w:val="000312D4"/>
    <w:rsid w:val="000356DD"/>
    <w:rsid w:val="00035C82"/>
    <w:rsid w:val="00036871"/>
    <w:rsid w:val="000376C0"/>
    <w:rsid w:val="0004075F"/>
    <w:rsid w:val="00041722"/>
    <w:rsid w:val="000418B9"/>
    <w:rsid w:val="00044324"/>
    <w:rsid w:val="000449B4"/>
    <w:rsid w:val="00045821"/>
    <w:rsid w:val="000519E9"/>
    <w:rsid w:val="00055C60"/>
    <w:rsid w:val="00055E6C"/>
    <w:rsid w:val="0005706D"/>
    <w:rsid w:val="00057652"/>
    <w:rsid w:val="00062A09"/>
    <w:rsid w:val="0006347C"/>
    <w:rsid w:val="0006531D"/>
    <w:rsid w:val="000660FA"/>
    <w:rsid w:val="0006773E"/>
    <w:rsid w:val="00067BB0"/>
    <w:rsid w:val="000712BF"/>
    <w:rsid w:val="00071FEE"/>
    <w:rsid w:val="00074437"/>
    <w:rsid w:val="00074820"/>
    <w:rsid w:val="000759AE"/>
    <w:rsid w:val="00076C47"/>
    <w:rsid w:val="00077AF8"/>
    <w:rsid w:val="00077D54"/>
    <w:rsid w:val="00080715"/>
    <w:rsid w:val="00080F98"/>
    <w:rsid w:val="0008109D"/>
    <w:rsid w:val="00084330"/>
    <w:rsid w:val="000845DE"/>
    <w:rsid w:val="0008479B"/>
    <w:rsid w:val="00085489"/>
    <w:rsid w:val="00085D20"/>
    <w:rsid w:val="0008743C"/>
    <w:rsid w:val="000906E8"/>
    <w:rsid w:val="0009295D"/>
    <w:rsid w:val="000936E8"/>
    <w:rsid w:val="000936FF"/>
    <w:rsid w:val="000937BB"/>
    <w:rsid w:val="00094FE0"/>
    <w:rsid w:val="000967A5"/>
    <w:rsid w:val="000A5901"/>
    <w:rsid w:val="000A5F9C"/>
    <w:rsid w:val="000A79E7"/>
    <w:rsid w:val="000B23F5"/>
    <w:rsid w:val="000B4182"/>
    <w:rsid w:val="000B5701"/>
    <w:rsid w:val="000C12ED"/>
    <w:rsid w:val="000C1529"/>
    <w:rsid w:val="000C43DE"/>
    <w:rsid w:val="000C5DA1"/>
    <w:rsid w:val="000D0542"/>
    <w:rsid w:val="000D1A81"/>
    <w:rsid w:val="000D32AB"/>
    <w:rsid w:val="000D43F0"/>
    <w:rsid w:val="000E08B3"/>
    <w:rsid w:val="000E2E43"/>
    <w:rsid w:val="000E36E0"/>
    <w:rsid w:val="000E38FD"/>
    <w:rsid w:val="000E4331"/>
    <w:rsid w:val="000E5B1F"/>
    <w:rsid w:val="000F218C"/>
    <w:rsid w:val="000F35B0"/>
    <w:rsid w:val="000F4203"/>
    <w:rsid w:val="000F5B97"/>
    <w:rsid w:val="000F5D9A"/>
    <w:rsid w:val="000F720E"/>
    <w:rsid w:val="000F72A3"/>
    <w:rsid w:val="000F772E"/>
    <w:rsid w:val="0010021E"/>
    <w:rsid w:val="00100E90"/>
    <w:rsid w:val="00102FC2"/>
    <w:rsid w:val="00103CFA"/>
    <w:rsid w:val="00103FE5"/>
    <w:rsid w:val="00106323"/>
    <w:rsid w:val="00106364"/>
    <w:rsid w:val="001114CF"/>
    <w:rsid w:val="0011162E"/>
    <w:rsid w:val="00112F2F"/>
    <w:rsid w:val="00113F57"/>
    <w:rsid w:val="00115116"/>
    <w:rsid w:val="001158AD"/>
    <w:rsid w:val="00120C02"/>
    <w:rsid w:val="0012168B"/>
    <w:rsid w:val="00121780"/>
    <w:rsid w:val="0012263B"/>
    <w:rsid w:val="001228C8"/>
    <w:rsid w:val="00122F10"/>
    <w:rsid w:val="0013095F"/>
    <w:rsid w:val="00131574"/>
    <w:rsid w:val="001352B7"/>
    <w:rsid w:val="00135633"/>
    <w:rsid w:val="00136B26"/>
    <w:rsid w:val="00137832"/>
    <w:rsid w:val="00137E6C"/>
    <w:rsid w:val="001405BC"/>
    <w:rsid w:val="00140A9A"/>
    <w:rsid w:val="00140EA2"/>
    <w:rsid w:val="00142BEA"/>
    <w:rsid w:val="001442F8"/>
    <w:rsid w:val="00151205"/>
    <w:rsid w:val="001539F6"/>
    <w:rsid w:val="00154330"/>
    <w:rsid w:val="001555ED"/>
    <w:rsid w:val="00156A08"/>
    <w:rsid w:val="00157315"/>
    <w:rsid w:val="00162C50"/>
    <w:rsid w:val="00163C35"/>
    <w:rsid w:val="00167E1A"/>
    <w:rsid w:val="001715FF"/>
    <w:rsid w:val="0017184D"/>
    <w:rsid w:val="00172A15"/>
    <w:rsid w:val="00172B8D"/>
    <w:rsid w:val="00174BC1"/>
    <w:rsid w:val="00176143"/>
    <w:rsid w:val="00176B94"/>
    <w:rsid w:val="00176E20"/>
    <w:rsid w:val="00177F5A"/>
    <w:rsid w:val="00181DF8"/>
    <w:rsid w:val="00184020"/>
    <w:rsid w:val="0018651B"/>
    <w:rsid w:val="001873D4"/>
    <w:rsid w:val="001917DD"/>
    <w:rsid w:val="00194191"/>
    <w:rsid w:val="00194693"/>
    <w:rsid w:val="001A044E"/>
    <w:rsid w:val="001A08FA"/>
    <w:rsid w:val="001A1ED9"/>
    <w:rsid w:val="001A51FB"/>
    <w:rsid w:val="001A6D1C"/>
    <w:rsid w:val="001A76DD"/>
    <w:rsid w:val="001B010A"/>
    <w:rsid w:val="001B055D"/>
    <w:rsid w:val="001B0EDB"/>
    <w:rsid w:val="001B1D4A"/>
    <w:rsid w:val="001B27E7"/>
    <w:rsid w:val="001B6127"/>
    <w:rsid w:val="001C1CA9"/>
    <w:rsid w:val="001C50F8"/>
    <w:rsid w:val="001C54C3"/>
    <w:rsid w:val="001C7D5B"/>
    <w:rsid w:val="001D2D58"/>
    <w:rsid w:val="001D2F9D"/>
    <w:rsid w:val="001D43C3"/>
    <w:rsid w:val="001D5A0D"/>
    <w:rsid w:val="001D7BFA"/>
    <w:rsid w:val="001E15AC"/>
    <w:rsid w:val="001E191E"/>
    <w:rsid w:val="001E49D9"/>
    <w:rsid w:val="001E72BC"/>
    <w:rsid w:val="001E7A47"/>
    <w:rsid w:val="001F08B3"/>
    <w:rsid w:val="001F1F85"/>
    <w:rsid w:val="001F22AC"/>
    <w:rsid w:val="001F3264"/>
    <w:rsid w:val="001F32CB"/>
    <w:rsid w:val="001F4731"/>
    <w:rsid w:val="001F7F26"/>
    <w:rsid w:val="00200634"/>
    <w:rsid w:val="00202764"/>
    <w:rsid w:val="00204020"/>
    <w:rsid w:val="002041BE"/>
    <w:rsid w:val="00205D8B"/>
    <w:rsid w:val="00206D6F"/>
    <w:rsid w:val="00210CBB"/>
    <w:rsid w:val="0021202D"/>
    <w:rsid w:val="0021277A"/>
    <w:rsid w:val="00213C92"/>
    <w:rsid w:val="00220D28"/>
    <w:rsid w:val="00221951"/>
    <w:rsid w:val="00221C90"/>
    <w:rsid w:val="00222BF1"/>
    <w:rsid w:val="002232B6"/>
    <w:rsid w:val="002234E2"/>
    <w:rsid w:val="00223FFF"/>
    <w:rsid w:val="00226E48"/>
    <w:rsid w:val="00227BB3"/>
    <w:rsid w:val="0023363C"/>
    <w:rsid w:val="0023402D"/>
    <w:rsid w:val="00234354"/>
    <w:rsid w:val="00236673"/>
    <w:rsid w:val="002419C8"/>
    <w:rsid w:val="002464B3"/>
    <w:rsid w:val="00246890"/>
    <w:rsid w:val="002506AE"/>
    <w:rsid w:val="00250F5C"/>
    <w:rsid w:val="00254C6B"/>
    <w:rsid w:val="00261B70"/>
    <w:rsid w:val="0026686E"/>
    <w:rsid w:val="0027115E"/>
    <w:rsid w:val="00271218"/>
    <w:rsid w:val="002718D3"/>
    <w:rsid w:val="00272353"/>
    <w:rsid w:val="002729F2"/>
    <w:rsid w:val="00275499"/>
    <w:rsid w:val="002778F0"/>
    <w:rsid w:val="00277C90"/>
    <w:rsid w:val="00281AD6"/>
    <w:rsid w:val="00282D58"/>
    <w:rsid w:val="0028317E"/>
    <w:rsid w:val="0029041A"/>
    <w:rsid w:val="00291D34"/>
    <w:rsid w:val="00293D75"/>
    <w:rsid w:val="0029432C"/>
    <w:rsid w:val="0029498B"/>
    <w:rsid w:val="0029533E"/>
    <w:rsid w:val="00295A46"/>
    <w:rsid w:val="00296959"/>
    <w:rsid w:val="002A0824"/>
    <w:rsid w:val="002A0CD9"/>
    <w:rsid w:val="002A1DC8"/>
    <w:rsid w:val="002A493E"/>
    <w:rsid w:val="002A6645"/>
    <w:rsid w:val="002B06C0"/>
    <w:rsid w:val="002B20AA"/>
    <w:rsid w:val="002B2C04"/>
    <w:rsid w:val="002B5AB4"/>
    <w:rsid w:val="002B67B7"/>
    <w:rsid w:val="002B6838"/>
    <w:rsid w:val="002C00AB"/>
    <w:rsid w:val="002C15B4"/>
    <w:rsid w:val="002C1652"/>
    <w:rsid w:val="002C2AAF"/>
    <w:rsid w:val="002C3085"/>
    <w:rsid w:val="002C34F1"/>
    <w:rsid w:val="002C35BB"/>
    <w:rsid w:val="002D2ED6"/>
    <w:rsid w:val="002D33FD"/>
    <w:rsid w:val="002D5B7F"/>
    <w:rsid w:val="002D6E67"/>
    <w:rsid w:val="002E4136"/>
    <w:rsid w:val="002E5622"/>
    <w:rsid w:val="002E5B28"/>
    <w:rsid w:val="002E6209"/>
    <w:rsid w:val="002F00A2"/>
    <w:rsid w:val="002F1802"/>
    <w:rsid w:val="002F45A0"/>
    <w:rsid w:val="002F61D5"/>
    <w:rsid w:val="003011D6"/>
    <w:rsid w:val="003026B9"/>
    <w:rsid w:val="0030285C"/>
    <w:rsid w:val="00306E5A"/>
    <w:rsid w:val="00307495"/>
    <w:rsid w:val="00310705"/>
    <w:rsid w:val="00311051"/>
    <w:rsid w:val="003114D2"/>
    <w:rsid w:val="00315CB6"/>
    <w:rsid w:val="0031633B"/>
    <w:rsid w:val="00316379"/>
    <w:rsid w:val="0031648B"/>
    <w:rsid w:val="0032139C"/>
    <w:rsid w:val="003225C5"/>
    <w:rsid w:val="00324EB8"/>
    <w:rsid w:val="003268A5"/>
    <w:rsid w:val="00326E18"/>
    <w:rsid w:val="003302F4"/>
    <w:rsid w:val="00331234"/>
    <w:rsid w:val="00332362"/>
    <w:rsid w:val="00333698"/>
    <w:rsid w:val="00334ACF"/>
    <w:rsid w:val="00336683"/>
    <w:rsid w:val="00340CA3"/>
    <w:rsid w:val="00342933"/>
    <w:rsid w:val="00342BA5"/>
    <w:rsid w:val="00344DDC"/>
    <w:rsid w:val="0034599C"/>
    <w:rsid w:val="00345A6D"/>
    <w:rsid w:val="0034603A"/>
    <w:rsid w:val="00351233"/>
    <w:rsid w:val="00353E69"/>
    <w:rsid w:val="00355DB7"/>
    <w:rsid w:val="003567B2"/>
    <w:rsid w:val="00360A08"/>
    <w:rsid w:val="003643DE"/>
    <w:rsid w:val="003663C2"/>
    <w:rsid w:val="0036650E"/>
    <w:rsid w:val="00366814"/>
    <w:rsid w:val="00373FAE"/>
    <w:rsid w:val="0037472D"/>
    <w:rsid w:val="0037481C"/>
    <w:rsid w:val="00377543"/>
    <w:rsid w:val="00380FD5"/>
    <w:rsid w:val="00381EA6"/>
    <w:rsid w:val="00381F9D"/>
    <w:rsid w:val="00383763"/>
    <w:rsid w:val="003849CE"/>
    <w:rsid w:val="00385AB1"/>
    <w:rsid w:val="00386400"/>
    <w:rsid w:val="0039170B"/>
    <w:rsid w:val="00395473"/>
    <w:rsid w:val="003A0155"/>
    <w:rsid w:val="003A27F7"/>
    <w:rsid w:val="003A303E"/>
    <w:rsid w:val="003A398E"/>
    <w:rsid w:val="003A45E2"/>
    <w:rsid w:val="003A552C"/>
    <w:rsid w:val="003A7A9C"/>
    <w:rsid w:val="003B329D"/>
    <w:rsid w:val="003B6E20"/>
    <w:rsid w:val="003C07F3"/>
    <w:rsid w:val="003C1172"/>
    <w:rsid w:val="003C2554"/>
    <w:rsid w:val="003C3D3C"/>
    <w:rsid w:val="003C5108"/>
    <w:rsid w:val="003C5A2E"/>
    <w:rsid w:val="003C6019"/>
    <w:rsid w:val="003C61D5"/>
    <w:rsid w:val="003D0C73"/>
    <w:rsid w:val="003D2CE9"/>
    <w:rsid w:val="003D3E25"/>
    <w:rsid w:val="003D506A"/>
    <w:rsid w:val="003D63AD"/>
    <w:rsid w:val="003D6965"/>
    <w:rsid w:val="003E1CFC"/>
    <w:rsid w:val="003E2854"/>
    <w:rsid w:val="003E74B6"/>
    <w:rsid w:val="003F140F"/>
    <w:rsid w:val="003F2425"/>
    <w:rsid w:val="003F3E22"/>
    <w:rsid w:val="003F7D46"/>
    <w:rsid w:val="00400F56"/>
    <w:rsid w:val="0040122F"/>
    <w:rsid w:val="00402425"/>
    <w:rsid w:val="00403CD9"/>
    <w:rsid w:val="004148A6"/>
    <w:rsid w:val="00415796"/>
    <w:rsid w:val="00416271"/>
    <w:rsid w:val="0041751C"/>
    <w:rsid w:val="00417E60"/>
    <w:rsid w:val="00420318"/>
    <w:rsid w:val="004228B1"/>
    <w:rsid w:val="00422D39"/>
    <w:rsid w:val="004241CB"/>
    <w:rsid w:val="00425D14"/>
    <w:rsid w:val="0042644B"/>
    <w:rsid w:val="00426BD7"/>
    <w:rsid w:val="00430362"/>
    <w:rsid w:val="00433F4E"/>
    <w:rsid w:val="00435129"/>
    <w:rsid w:val="004379CC"/>
    <w:rsid w:val="00437ABC"/>
    <w:rsid w:val="00440AFC"/>
    <w:rsid w:val="00444977"/>
    <w:rsid w:val="00444ADE"/>
    <w:rsid w:val="00444CBA"/>
    <w:rsid w:val="00446B6C"/>
    <w:rsid w:val="004523AA"/>
    <w:rsid w:val="00454D4D"/>
    <w:rsid w:val="00455803"/>
    <w:rsid w:val="004568FC"/>
    <w:rsid w:val="00464129"/>
    <w:rsid w:val="004660A2"/>
    <w:rsid w:val="00466277"/>
    <w:rsid w:val="004668DF"/>
    <w:rsid w:val="00473082"/>
    <w:rsid w:val="00473224"/>
    <w:rsid w:val="00475B43"/>
    <w:rsid w:val="00475E1C"/>
    <w:rsid w:val="00475F99"/>
    <w:rsid w:val="00481EF3"/>
    <w:rsid w:val="00484E09"/>
    <w:rsid w:val="00487390"/>
    <w:rsid w:val="0049004C"/>
    <w:rsid w:val="0049172A"/>
    <w:rsid w:val="00494730"/>
    <w:rsid w:val="00495D83"/>
    <w:rsid w:val="00497C91"/>
    <w:rsid w:val="004A31CE"/>
    <w:rsid w:val="004A6641"/>
    <w:rsid w:val="004A77D0"/>
    <w:rsid w:val="004B3A44"/>
    <w:rsid w:val="004B4210"/>
    <w:rsid w:val="004B78D3"/>
    <w:rsid w:val="004C1635"/>
    <w:rsid w:val="004C3732"/>
    <w:rsid w:val="004C7305"/>
    <w:rsid w:val="004D093C"/>
    <w:rsid w:val="004D2592"/>
    <w:rsid w:val="004D2868"/>
    <w:rsid w:val="004D2CC5"/>
    <w:rsid w:val="004D5B8A"/>
    <w:rsid w:val="004D5F26"/>
    <w:rsid w:val="004D71BC"/>
    <w:rsid w:val="004D795D"/>
    <w:rsid w:val="004E0705"/>
    <w:rsid w:val="004E0A4D"/>
    <w:rsid w:val="004E1917"/>
    <w:rsid w:val="004E1E5E"/>
    <w:rsid w:val="004E5A64"/>
    <w:rsid w:val="004E6706"/>
    <w:rsid w:val="00501221"/>
    <w:rsid w:val="00502D17"/>
    <w:rsid w:val="00504BAF"/>
    <w:rsid w:val="00505CE7"/>
    <w:rsid w:val="00507CAD"/>
    <w:rsid w:val="00507F95"/>
    <w:rsid w:val="005100D0"/>
    <w:rsid w:val="00511271"/>
    <w:rsid w:val="00515608"/>
    <w:rsid w:val="00515909"/>
    <w:rsid w:val="0051744B"/>
    <w:rsid w:val="00517D02"/>
    <w:rsid w:val="00522731"/>
    <w:rsid w:val="005237FD"/>
    <w:rsid w:val="00524953"/>
    <w:rsid w:val="00524BB3"/>
    <w:rsid w:val="00526391"/>
    <w:rsid w:val="005275AC"/>
    <w:rsid w:val="00530B03"/>
    <w:rsid w:val="00532829"/>
    <w:rsid w:val="0053287E"/>
    <w:rsid w:val="00536BBC"/>
    <w:rsid w:val="00537A45"/>
    <w:rsid w:val="005416F4"/>
    <w:rsid w:val="00541A75"/>
    <w:rsid w:val="005425E1"/>
    <w:rsid w:val="00543005"/>
    <w:rsid w:val="0054627E"/>
    <w:rsid w:val="00547472"/>
    <w:rsid w:val="00547CA8"/>
    <w:rsid w:val="0055156C"/>
    <w:rsid w:val="00551DCA"/>
    <w:rsid w:val="005559BA"/>
    <w:rsid w:val="00555B15"/>
    <w:rsid w:val="005617A0"/>
    <w:rsid w:val="005617FF"/>
    <w:rsid w:val="00563752"/>
    <w:rsid w:val="00565985"/>
    <w:rsid w:val="00566158"/>
    <w:rsid w:val="00570A1F"/>
    <w:rsid w:val="00577AE9"/>
    <w:rsid w:val="00582254"/>
    <w:rsid w:val="0058304E"/>
    <w:rsid w:val="005849DB"/>
    <w:rsid w:val="0058564D"/>
    <w:rsid w:val="0058591E"/>
    <w:rsid w:val="00586163"/>
    <w:rsid w:val="00590188"/>
    <w:rsid w:val="005946CC"/>
    <w:rsid w:val="00595462"/>
    <w:rsid w:val="00595E1C"/>
    <w:rsid w:val="0059682C"/>
    <w:rsid w:val="005973A5"/>
    <w:rsid w:val="005973BE"/>
    <w:rsid w:val="005A0B58"/>
    <w:rsid w:val="005A21E3"/>
    <w:rsid w:val="005A558C"/>
    <w:rsid w:val="005A79BF"/>
    <w:rsid w:val="005B0930"/>
    <w:rsid w:val="005B3058"/>
    <w:rsid w:val="005B5E49"/>
    <w:rsid w:val="005B6E34"/>
    <w:rsid w:val="005B7248"/>
    <w:rsid w:val="005C0077"/>
    <w:rsid w:val="005C185C"/>
    <w:rsid w:val="005C4B46"/>
    <w:rsid w:val="005D0E91"/>
    <w:rsid w:val="005D1312"/>
    <w:rsid w:val="005D190D"/>
    <w:rsid w:val="005D1AED"/>
    <w:rsid w:val="005D20BC"/>
    <w:rsid w:val="005D2375"/>
    <w:rsid w:val="005D2BE1"/>
    <w:rsid w:val="005D6FB3"/>
    <w:rsid w:val="005E2316"/>
    <w:rsid w:val="005E33C9"/>
    <w:rsid w:val="005E3B8B"/>
    <w:rsid w:val="005E4264"/>
    <w:rsid w:val="005E4ABA"/>
    <w:rsid w:val="005E5388"/>
    <w:rsid w:val="005E75CF"/>
    <w:rsid w:val="005F011D"/>
    <w:rsid w:val="005F35E2"/>
    <w:rsid w:val="00604D0D"/>
    <w:rsid w:val="0060561C"/>
    <w:rsid w:val="0060734D"/>
    <w:rsid w:val="00607C87"/>
    <w:rsid w:val="006108EC"/>
    <w:rsid w:val="0061146B"/>
    <w:rsid w:val="006121F5"/>
    <w:rsid w:val="00612493"/>
    <w:rsid w:val="00613466"/>
    <w:rsid w:val="00616375"/>
    <w:rsid w:val="0061653D"/>
    <w:rsid w:val="0062033F"/>
    <w:rsid w:val="00620943"/>
    <w:rsid w:val="00620E11"/>
    <w:rsid w:val="006218B8"/>
    <w:rsid w:val="00622590"/>
    <w:rsid w:val="006231A5"/>
    <w:rsid w:val="00625E55"/>
    <w:rsid w:val="00627F23"/>
    <w:rsid w:val="006305AD"/>
    <w:rsid w:val="0063084A"/>
    <w:rsid w:val="00631E57"/>
    <w:rsid w:val="0063416B"/>
    <w:rsid w:val="00641596"/>
    <w:rsid w:val="0064280A"/>
    <w:rsid w:val="006430C5"/>
    <w:rsid w:val="006442B5"/>
    <w:rsid w:val="00646E9F"/>
    <w:rsid w:val="00647864"/>
    <w:rsid w:val="00650575"/>
    <w:rsid w:val="00652D77"/>
    <w:rsid w:val="006531F7"/>
    <w:rsid w:val="00654420"/>
    <w:rsid w:val="006565E2"/>
    <w:rsid w:val="00656600"/>
    <w:rsid w:val="006573B6"/>
    <w:rsid w:val="0066111D"/>
    <w:rsid w:val="00663381"/>
    <w:rsid w:val="0066338D"/>
    <w:rsid w:val="006644CB"/>
    <w:rsid w:val="00665F1A"/>
    <w:rsid w:val="00667B83"/>
    <w:rsid w:val="00670256"/>
    <w:rsid w:val="00670600"/>
    <w:rsid w:val="00671869"/>
    <w:rsid w:val="0067772D"/>
    <w:rsid w:val="006817A6"/>
    <w:rsid w:val="00681B26"/>
    <w:rsid w:val="00682C97"/>
    <w:rsid w:val="00683966"/>
    <w:rsid w:val="00683AF3"/>
    <w:rsid w:val="00685D1A"/>
    <w:rsid w:val="006865DC"/>
    <w:rsid w:val="00687136"/>
    <w:rsid w:val="0069060D"/>
    <w:rsid w:val="00694380"/>
    <w:rsid w:val="00694AD6"/>
    <w:rsid w:val="006967AF"/>
    <w:rsid w:val="0069737E"/>
    <w:rsid w:val="00697A8E"/>
    <w:rsid w:val="006A459F"/>
    <w:rsid w:val="006A4915"/>
    <w:rsid w:val="006B1225"/>
    <w:rsid w:val="006B1EE7"/>
    <w:rsid w:val="006B216F"/>
    <w:rsid w:val="006B24AA"/>
    <w:rsid w:val="006B2660"/>
    <w:rsid w:val="006B2C9E"/>
    <w:rsid w:val="006B2D92"/>
    <w:rsid w:val="006B36B2"/>
    <w:rsid w:val="006B7152"/>
    <w:rsid w:val="006C05DA"/>
    <w:rsid w:val="006C0CFA"/>
    <w:rsid w:val="006C1277"/>
    <w:rsid w:val="006C2446"/>
    <w:rsid w:val="006C2DA1"/>
    <w:rsid w:val="006C31B7"/>
    <w:rsid w:val="006C6839"/>
    <w:rsid w:val="006D0168"/>
    <w:rsid w:val="006D127A"/>
    <w:rsid w:val="006D3AC1"/>
    <w:rsid w:val="006D66E6"/>
    <w:rsid w:val="006E0420"/>
    <w:rsid w:val="006E12F7"/>
    <w:rsid w:val="006E4921"/>
    <w:rsid w:val="006E49CB"/>
    <w:rsid w:val="006E4A73"/>
    <w:rsid w:val="006E4DEE"/>
    <w:rsid w:val="006E59CE"/>
    <w:rsid w:val="006E769C"/>
    <w:rsid w:val="006F1061"/>
    <w:rsid w:val="006F1A1D"/>
    <w:rsid w:val="006F3047"/>
    <w:rsid w:val="006F3B00"/>
    <w:rsid w:val="006F6064"/>
    <w:rsid w:val="00700A15"/>
    <w:rsid w:val="007017AE"/>
    <w:rsid w:val="00701C09"/>
    <w:rsid w:val="00704EFD"/>
    <w:rsid w:val="007068FD"/>
    <w:rsid w:val="007113BC"/>
    <w:rsid w:val="00712AB0"/>
    <w:rsid w:val="0071475B"/>
    <w:rsid w:val="00715C16"/>
    <w:rsid w:val="007236CE"/>
    <w:rsid w:val="007239C7"/>
    <w:rsid w:val="00725451"/>
    <w:rsid w:val="007268A8"/>
    <w:rsid w:val="00730157"/>
    <w:rsid w:val="00730192"/>
    <w:rsid w:val="007302EC"/>
    <w:rsid w:val="00730DCF"/>
    <w:rsid w:val="007318C5"/>
    <w:rsid w:val="00733C51"/>
    <w:rsid w:val="0073590C"/>
    <w:rsid w:val="007374DF"/>
    <w:rsid w:val="007422FE"/>
    <w:rsid w:val="00744048"/>
    <w:rsid w:val="007448C8"/>
    <w:rsid w:val="00744C47"/>
    <w:rsid w:val="0074672A"/>
    <w:rsid w:val="00752C8D"/>
    <w:rsid w:val="00754937"/>
    <w:rsid w:val="0075535D"/>
    <w:rsid w:val="007574D8"/>
    <w:rsid w:val="00762DEC"/>
    <w:rsid w:val="00764DAD"/>
    <w:rsid w:val="00765815"/>
    <w:rsid w:val="00770310"/>
    <w:rsid w:val="0077083C"/>
    <w:rsid w:val="0077178C"/>
    <w:rsid w:val="00773F88"/>
    <w:rsid w:val="00774588"/>
    <w:rsid w:val="00776135"/>
    <w:rsid w:val="007811BD"/>
    <w:rsid w:val="00781764"/>
    <w:rsid w:val="007817A2"/>
    <w:rsid w:val="007926C5"/>
    <w:rsid w:val="00792E6C"/>
    <w:rsid w:val="007A05E6"/>
    <w:rsid w:val="007A135D"/>
    <w:rsid w:val="007A2A95"/>
    <w:rsid w:val="007A41D0"/>
    <w:rsid w:val="007A5EDA"/>
    <w:rsid w:val="007A6B15"/>
    <w:rsid w:val="007B0736"/>
    <w:rsid w:val="007B3B86"/>
    <w:rsid w:val="007B4761"/>
    <w:rsid w:val="007C4675"/>
    <w:rsid w:val="007C4EFB"/>
    <w:rsid w:val="007C5F21"/>
    <w:rsid w:val="007C623B"/>
    <w:rsid w:val="007D0903"/>
    <w:rsid w:val="007D0C59"/>
    <w:rsid w:val="007D15DC"/>
    <w:rsid w:val="007D22A4"/>
    <w:rsid w:val="007D69F0"/>
    <w:rsid w:val="007E1B82"/>
    <w:rsid w:val="007E22FA"/>
    <w:rsid w:val="007E6471"/>
    <w:rsid w:val="007E6FE5"/>
    <w:rsid w:val="007F175B"/>
    <w:rsid w:val="007F35B5"/>
    <w:rsid w:val="007F3CEA"/>
    <w:rsid w:val="007F40C7"/>
    <w:rsid w:val="00804474"/>
    <w:rsid w:val="00805CA1"/>
    <w:rsid w:val="00805CA6"/>
    <w:rsid w:val="00813CC0"/>
    <w:rsid w:val="00814479"/>
    <w:rsid w:val="0081584A"/>
    <w:rsid w:val="00817CAF"/>
    <w:rsid w:val="008202D8"/>
    <w:rsid w:val="00821476"/>
    <w:rsid w:val="008238F9"/>
    <w:rsid w:val="0082430E"/>
    <w:rsid w:val="00825A80"/>
    <w:rsid w:val="008348B7"/>
    <w:rsid w:val="00840375"/>
    <w:rsid w:val="0084239A"/>
    <w:rsid w:val="00842A64"/>
    <w:rsid w:val="0084718C"/>
    <w:rsid w:val="00852E86"/>
    <w:rsid w:val="00854B34"/>
    <w:rsid w:val="008578CC"/>
    <w:rsid w:val="00864DC0"/>
    <w:rsid w:val="00864E7A"/>
    <w:rsid w:val="008654E8"/>
    <w:rsid w:val="00865BCD"/>
    <w:rsid w:val="008671E6"/>
    <w:rsid w:val="0087106E"/>
    <w:rsid w:val="00873679"/>
    <w:rsid w:val="00875F55"/>
    <w:rsid w:val="008800A2"/>
    <w:rsid w:val="0088059E"/>
    <w:rsid w:val="00880AAB"/>
    <w:rsid w:val="00881CB2"/>
    <w:rsid w:val="00885565"/>
    <w:rsid w:val="00885922"/>
    <w:rsid w:val="00894FDF"/>
    <w:rsid w:val="00895B3E"/>
    <w:rsid w:val="00896A75"/>
    <w:rsid w:val="008975BD"/>
    <w:rsid w:val="008976D2"/>
    <w:rsid w:val="008A1A8A"/>
    <w:rsid w:val="008A3401"/>
    <w:rsid w:val="008A455C"/>
    <w:rsid w:val="008A5D6C"/>
    <w:rsid w:val="008B22E6"/>
    <w:rsid w:val="008B2D3A"/>
    <w:rsid w:val="008B44C8"/>
    <w:rsid w:val="008B5F9F"/>
    <w:rsid w:val="008B68E7"/>
    <w:rsid w:val="008B6ADB"/>
    <w:rsid w:val="008C0740"/>
    <w:rsid w:val="008C1FE7"/>
    <w:rsid w:val="008C2D18"/>
    <w:rsid w:val="008C4335"/>
    <w:rsid w:val="008C5353"/>
    <w:rsid w:val="008C6689"/>
    <w:rsid w:val="008D2AF5"/>
    <w:rsid w:val="008D34D7"/>
    <w:rsid w:val="008D4263"/>
    <w:rsid w:val="008D55A7"/>
    <w:rsid w:val="008D6806"/>
    <w:rsid w:val="008E02A8"/>
    <w:rsid w:val="008E08EE"/>
    <w:rsid w:val="008E12AF"/>
    <w:rsid w:val="008E1433"/>
    <w:rsid w:val="008E31F2"/>
    <w:rsid w:val="008E35EC"/>
    <w:rsid w:val="008E4A46"/>
    <w:rsid w:val="008E6FB3"/>
    <w:rsid w:val="008F139D"/>
    <w:rsid w:val="008F1E11"/>
    <w:rsid w:val="008F2036"/>
    <w:rsid w:val="008F3FB2"/>
    <w:rsid w:val="008F58D0"/>
    <w:rsid w:val="008F5F12"/>
    <w:rsid w:val="008F6E35"/>
    <w:rsid w:val="008F7CA8"/>
    <w:rsid w:val="009024FB"/>
    <w:rsid w:val="00905C88"/>
    <w:rsid w:val="00906A55"/>
    <w:rsid w:val="00906F93"/>
    <w:rsid w:val="00913FAF"/>
    <w:rsid w:val="00914261"/>
    <w:rsid w:val="00915079"/>
    <w:rsid w:val="00915795"/>
    <w:rsid w:val="00915AAD"/>
    <w:rsid w:val="009166EB"/>
    <w:rsid w:val="00921A61"/>
    <w:rsid w:val="009233A3"/>
    <w:rsid w:val="009267B2"/>
    <w:rsid w:val="00926D3D"/>
    <w:rsid w:val="00931BAB"/>
    <w:rsid w:val="00931C49"/>
    <w:rsid w:val="00933942"/>
    <w:rsid w:val="00936AAC"/>
    <w:rsid w:val="00940377"/>
    <w:rsid w:val="0094165D"/>
    <w:rsid w:val="00942550"/>
    <w:rsid w:val="00943233"/>
    <w:rsid w:val="009432FE"/>
    <w:rsid w:val="009435DE"/>
    <w:rsid w:val="0094391D"/>
    <w:rsid w:val="009446E5"/>
    <w:rsid w:val="00944E83"/>
    <w:rsid w:val="00944EAA"/>
    <w:rsid w:val="00951045"/>
    <w:rsid w:val="00951EEF"/>
    <w:rsid w:val="00952C8A"/>
    <w:rsid w:val="009535A8"/>
    <w:rsid w:val="00956A58"/>
    <w:rsid w:val="00960E1A"/>
    <w:rsid w:val="00961084"/>
    <w:rsid w:val="00962278"/>
    <w:rsid w:val="00965684"/>
    <w:rsid w:val="009659CE"/>
    <w:rsid w:val="0096708E"/>
    <w:rsid w:val="00967128"/>
    <w:rsid w:val="009704C8"/>
    <w:rsid w:val="00970C4B"/>
    <w:rsid w:val="00974554"/>
    <w:rsid w:val="00974733"/>
    <w:rsid w:val="0097628C"/>
    <w:rsid w:val="00976E24"/>
    <w:rsid w:val="00976EBB"/>
    <w:rsid w:val="0097740F"/>
    <w:rsid w:val="00977836"/>
    <w:rsid w:val="00977DBE"/>
    <w:rsid w:val="00977F94"/>
    <w:rsid w:val="00982287"/>
    <w:rsid w:val="0098432C"/>
    <w:rsid w:val="009846AF"/>
    <w:rsid w:val="009846B7"/>
    <w:rsid w:val="00985F33"/>
    <w:rsid w:val="00987FBB"/>
    <w:rsid w:val="0099223E"/>
    <w:rsid w:val="00993634"/>
    <w:rsid w:val="00993890"/>
    <w:rsid w:val="0099484F"/>
    <w:rsid w:val="0099587D"/>
    <w:rsid w:val="0099787B"/>
    <w:rsid w:val="009A174A"/>
    <w:rsid w:val="009A3FD5"/>
    <w:rsid w:val="009A5C64"/>
    <w:rsid w:val="009B1B7F"/>
    <w:rsid w:val="009B38D0"/>
    <w:rsid w:val="009B7762"/>
    <w:rsid w:val="009B7E5A"/>
    <w:rsid w:val="009C0681"/>
    <w:rsid w:val="009C22AF"/>
    <w:rsid w:val="009C22F5"/>
    <w:rsid w:val="009C575B"/>
    <w:rsid w:val="009C7DBD"/>
    <w:rsid w:val="009D2EB5"/>
    <w:rsid w:val="009D6BDB"/>
    <w:rsid w:val="009E1C42"/>
    <w:rsid w:val="009E4354"/>
    <w:rsid w:val="009E4B19"/>
    <w:rsid w:val="009E6360"/>
    <w:rsid w:val="009E7064"/>
    <w:rsid w:val="009E710D"/>
    <w:rsid w:val="009E7F07"/>
    <w:rsid w:val="009E7F39"/>
    <w:rsid w:val="009F0065"/>
    <w:rsid w:val="009F27E6"/>
    <w:rsid w:val="009F46E6"/>
    <w:rsid w:val="009F508B"/>
    <w:rsid w:val="009F5CEE"/>
    <w:rsid w:val="009F67A2"/>
    <w:rsid w:val="009F7252"/>
    <w:rsid w:val="00A0049E"/>
    <w:rsid w:val="00A0182A"/>
    <w:rsid w:val="00A02352"/>
    <w:rsid w:val="00A04D74"/>
    <w:rsid w:val="00A07060"/>
    <w:rsid w:val="00A0735A"/>
    <w:rsid w:val="00A07658"/>
    <w:rsid w:val="00A12397"/>
    <w:rsid w:val="00A125EA"/>
    <w:rsid w:val="00A1318B"/>
    <w:rsid w:val="00A1378A"/>
    <w:rsid w:val="00A13E58"/>
    <w:rsid w:val="00A1740D"/>
    <w:rsid w:val="00A212FD"/>
    <w:rsid w:val="00A223BB"/>
    <w:rsid w:val="00A2257A"/>
    <w:rsid w:val="00A33C0D"/>
    <w:rsid w:val="00A35C71"/>
    <w:rsid w:val="00A36778"/>
    <w:rsid w:val="00A41C27"/>
    <w:rsid w:val="00A42D64"/>
    <w:rsid w:val="00A44643"/>
    <w:rsid w:val="00A44BC5"/>
    <w:rsid w:val="00A47C8B"/>
    <w:rsid w:val="00A47F2E"/>
    <w:rsid w:val="00A52C7A"/>
    <w:rsid w:val="00A52EB6"/>
    <w:rsid w:val="00A534E6"/>
    <w:rsid w:val="00A6760F"/>
    <w:rsid w:val="00A7101B"/>
    <w:rsid w:val="00A72416"/>
    <w:rsid w:val="00A72894"/>
    <w:rsid w:val="00A73C81"/>
    <w:rsid w:val="00A76305"/>
    <w:rsid w:val="00A768CD"/>
    <w:rsid w:val="00A77A1D"/>
    <w:rsid w:val="00A77B71"/>
    <w:rsid w:val="00A80200"/>
    <w:rsid w:val="00A80499"/>
    <w:rsid w:val="00A8111E"/>
    <w:rsid w:val="00A8547B"/>
    <w:rsid w:val="00A86D6C"/>
    <w:rsid w:val="00A90211"/>
    <w:rsid w:val="00A904FE"/>
    <w:rsid w:val="00A90BDF"/>
    <w:rsid w:val="00A93FFB"/>
    <w:rsid w:val="00A95BEA"/>
    <w:rsid w:val="00A9654F"/>
    <w:rsid w:val="00AA1A56"/>
    <w:rsid w:val="00AA1F9A"/>
    <w:rsid w:val="00AA26BF"/>
    <w:rsid w:val="00AA47EB"/>
    <w:rsid w:val="00AA6473"/>
    <w:rsid w:val="00AA73DF"/>
    <w:rsid w:val="00AA7D6B"/>
    <w:rsid w:val="00AB08BB"/>
    <w:rsid w:val="00AB09AF"/>
    <w:rsid w:val="00AB0A73"/>
    <w:rsid w:val="00AB21DD"/>
    <w:rsid w:val="00AB4490"/>
    <w:rsid w:val="00AB4EC8"/>
    <w:rsid w:val="00AB74DD"/>
    <w:rsid w:val="00AC1BD0"/>
    <w:rsid w:val="00AC40AB"/>
    <w:rsid w:val="00AC4448"/>
    <w:rsid w:val="00AC5484"/>
    <w:rsid w:val="00AC71D6"/>
    <w:rsid w:val="00AC733F"/>
    <w:rsid w:val="00AC74C0"/>
    <w:rsid w:val="00AD072C"/>
    <w:rsid w:val="00AD0A3B"/>
    <w:rsid w:val="00AD1A8F"/>
    <w:rsid w:val="00AD1D7D"/>
    <w:rsid w:val="00AD2E8E"/>
    <w:rsid w:val="00AD5ED6"/>
    <w:rsid w:val="00AD79F6"/>
    <w:rsid w:val="00AE2922"/>
    <w:rsid w:val="00AE3BC9"/>
    <w:rsid w:val="00AE3D5E"/>
    <w:rsid w:val="00AE4D22"/>
    <w:rsid w:val="00AE7494"/>
    <w:rsid w:val="00AF0B45"/>
    <w:rsid w:val="00AF1A90"/>
    <w:rsid w:val="00AF22BD"/>
    <w:rsid w:val="00AF3C22"/>
    <w:rsid w:val="00AF4D22"/>
    <w:rsid w:val="00AF517C"/>
    <w:rsid w:val="00AF5FF7"/>
    <w:rsid w:val="00B00994"/>
    <w:rsid w:val="00B00A5B"/>
    <w:rsid w:val="00B03C6B"/>
    <w:rsid w:val="00B03EBA"/>
    <w:rsid w:val="00B048F5"/>
    <w:rsid w:val="00B13024"/>
    <w:rsid w:val="00B13A27"/>
    <w:rsid w:val="00B152B3"/>
    <w:rsid w:val="00B16507"/>
    <w:rsid w:val="00B16CBB"/>
    <w:rsid w:val="00B16E6F"/>
    <w:rsid w:val="00B17D26"/>
    <w:rsid w:val="00B222C7"/>
    <w:rsid w:val="00B23050"/>
    <w:rsid w:val="00B270C9"/>
    <w:rsid w:val="00B27219"/>
    <w:rsid w:val="00B31F48"/>
    <w:rsid w:val="00B33CD4"/>
    <w:rsid w:val="00B34B81"/>
    <w:rsid w:val="00B351CC"/>
    <w:rsid w:val="00B35AB9"/>
    <w:rsid w:val="00B3676A"/>
    <w:rsid w:val="00B36915"/>
    <w:rsid w:val="00B36C67"/>
    <w:rsid w:val="00B37048"/>
    <w:rsid w:val="00B427F4"/>
    <w:rsid w:val="00B461AD"/>
    <w:rsid w:val="00B47380"/>
    <w:rsid w:val="00B50FFF"/>
    <w:rsid w:val="00B5221B"/>
    <w:rsid w:val="00B533D7"/>
    <w:rsid w:val="00B57474"/>
    <w:rsid w:val="00B60ABC"/>
    <w:rsid w:val="00B610E9"/>
    <w:rsid w:val="00B656E5"/>
    <w:rsid w:val="00B70073"/>
    <w:rsid w:val="00B71013"/>
    <w:rsid w:val="00B72CD5"/>
    <w:rsid w:val="00B7320E"/>
    <w:rsid w:val="00B748B5"/>
    <w:rsid w:val="00B75C53"/>
    <w:rsid w:val="00B777C3"/>
    <w:rsid w:val="00B80C4E"/>
    <w:rsid w:val="00B82025"/>
    <w:rsid w:val="00B830EA"/>
    <w:rsid w:val="00B83A81"/>
    <w:rsid w:val="00B85E90"/>
    <w:rsid w:val="00B905E6"/>
    <w:rsid w:val="00B90986"/>
    <w:rsid w:val="00B90F72"/>
    <w:rsid w:val="00B92DD6"/>
    <w:rsid w:val="00B934A9"/>
    <w:rsid w:val="00B93680"/>
    <w:rsid w:val="00B96923"/>
    <w:rsid w:val="00B96B03"/>
    <w:rsid w:val="00BA17EF"/>
    <w:rsid w:val="00BA2063"/>
    <w:rsid w:val="00BA2737"/>
    <w:rsid w:val="00BA4EE2"/>
    <w:rsid w:val="00BA7557"/>
    <w:rsid w:val="00BA796F"/>
    <w:rsid w:val="00BB01A3"/>
    <w:rsid w:val="00BB2DD7"/>
    <w:rsid w:val="00BB3C8D"/>
    <w:rsid w:val="00BB4D18"/>
    <w:rsid w:val="00BB654F"/>
    <w:rsid w:val="00BB699A"/>
    <w:rsid w:val="00BB6DEE"/>
    <w:rsid w:val="00BB79A0"/>
    <w:rsid w:val="00BC19D8"/>
    <w:rsid w:val="00BC25D4"/>
    <w:rsid w:val="00BC4EA1"/>
    <w:rsid w:val="00BC5F96"/>
    <w:rsid w:val="00BC6523"/>
    <w:rsid w:val="00BD43E9"/>
    <w:rsid w:val="00BD4DCC"/>
    <w:rsid w:val="00BE21DE"/>
    <w:rsid w:val="00BE2991"/>
    <w:rsid w:val="00BE5814"/>
    <w:rsid w:val="00BE5BDE"/>
    <w:rsid w:val="00BE67F6"/>
    <w:rsid w:val="00BE713F"/>
    <w:rsid w:val="00BF02B8"/>
    <w:rsid w:val="00BF0370"/>
    <w:rsid w:val="00BF32CF"/>
    <w:rsid w:val="00BF3D8A"/>
    <w:rsid w:val="00BF408B"/>
    <w:rsid w:val="00BF67D3"/>
    <w:rsid w:val="00C03B4F"/>
    <w:rsid w:val="00C03E8A"/>
    <w:rsid w:val="00C04D62"/>
    <w:rsid w:val="00C05330"/>
    <w:rsid w:val="00C05827"/>
    <w:rsid w:val="00C073D3"/>
    <w:rsid w:val="00C10034"/>
    <w:rsid w:val="00C12C38"/>
    <w:rsid w:val="00C13EA0"/>
    <w:rsid w:val="00C15240"/>
    <w:rsid w:val="00C204DA"/>
    <w:rsid w:val="00C2078E"/>
    <w:rsid w:val="00C208A7"/>
    <w:rsid w:val="00C214E2"/>
    <w:rsid w:val="00C236A6"/>
    <w:rsid w:val="00C300EC"/>
    <w:rsid w:val="00C32B3D"/>
    <w:rsid w:val="00C34839"/>
    <w:rsid w:val="00C3605E"/>
    <w:rsid w:val="00C36997"/>
    <w:rsid w:val="00C41143"/>
    <w:rsid w:val="00C44B49"/>
    <w:rsid w:val="00C45D0F"/>
    <w:rsid w:val="00C47505"/>
    <w:rsid w:val="00C47F62"/>
    <w:rsid w:val="00C5018D"/>
    <w:rsid w:val="00C5043B"/>
    <w:rsid w:val="00C52D64"/>
    <w:rsid w:val="00C556F3"/>
    <w:rsid w:val="00C558EC"/>
    <w:rsid w:val="00C576AE"/>
    <w:rsid w:val="00C617B7"/>
    <w:rsid w:val="00C62665"/>
    <w:rsid w:val="00C62F92"/>
    <w:rsid w:val="00C648AD"/>
    <w:rsid w:val="00C74610"/>
    <w:rsid w:val="00C75E1B"/>
    <w:rsid w:val="00C7654A"/>
    <w:rsid w:val="00C81BB1"/>
    <w:rsid w:val="00C820C4"/>
    <w:rsid w:val="00C831AD"/>
    <w:rsid w:val="00C86856"/>
    <w:rsid w:val="00C919DF"/>
    <w:rsid w:val="00C9210B"/>
    <w:rsid w:val="00C92555"/>
    <w:rsid w:val="00C93971"/>
    <w:rsid w:val="00C959CE"/>
    <w:rsid w:val="00C97020"/>
    <w:rsid w:val="00CA18DB"/>
    <w:rsid w:val="00CA1DA5"/>
    <w:rsid w:val="00CA26DF"/>
    <w:rsid w:val="00CA3075"/>
    <w:rsid w:val="00CA3258"/>
    <w:rsid w:val="00CA3B48"/>
    <w:rsid w:val="00CA46EB"/>
    <w:rsid w:val="00CA5386"/>
    <w:rsid w:val="00CA72AA"/>
    <w:rsid w:val="00CA74DB"/>
    <w:rsid w:val="00CB02A1"/>
    <w:rsid w:val="00CB1D5F"/>
    <w:rsid w:val="00CB1DBE"/>
    <w:rsid w:val="00CB3AD2"/>
    <w:rsid w:val="00CC23E7"/>
    <w:rsid w:val="00CC3839"/>
    <w:rsid w:val="00CC6900"/>
    <w:rsid w:val="00CD5443"/>
    <w:rsid w:val="00CD55D6"/>
    <w:rsid w:val="00CD5C82"/>
    <w:rsid w:val="00CE15B9"/>
    <w:rsid w:val="00CE20E6"/>
    <w:rsid w:val="00CE3C79"/>
    <w:rsid w:val="00CE419B"/>
    <w:rsid w:val="00CE5132"/>
    <w:rsid w:val="00CE6839"/>
    <w:rsid w:val="00CE6997"/>
    <w:rsid w:val="00CF02ED"/>
    <w:rsid w:val="00CF0AF6"/>
    <w:rsid w:val="00CF12AF"/>
    <w:rsid w:val="00CF22A1"/>
    <w:rsid w:val="00CF2393"/>
    <w:rsid w:val="00CF4D33"/>
    <w:rsid w:val="00CF61C4"/>
    <w:rsid w:val="00CF6487"/>
    <w:rsid w:val="00D00762"/>
    <w:rsid w:val="00D03808"/>
    <w:rsid w:val="00D04AD7"/>
    <w:rsid w:val="00D04F91"/>
    <w:rsid w:val="00D10567"/>
    <w:rsid w:val="00D124FE"/>
    <w:rsid w:val="00D12D27"/>
    <w:rsid w:val="00D12DC8"/>
    <w:rsid w:val="00D142FB"/>
    <w:rsid w:val="00D15CC8"/>
    <w:rsid w:val="00D2145B"/>
    <w:rsid w:val="00D222F0"/>
    <w:rsid w:val="00D242A1"/>
    <w:rsid w:val="00D264A0"/>
    <w:rsid w:val="00D26B3F"/>
    <w:rsid w:val="00D303AA"/>
    <w:rsid w:val="00D317F8"/>
    <w:rsid w:val="00D3210A"/>
    <w:rsid w:val="00D34D0F"/>
    <w:rsid w:val="00D37924"/>
    <w:rsid w:val="00D408A9"/>
    <w:rsid w:val="00D45C37"/>
    <w:rsid w:val="00D47054"/>
    <w:rsid w:val="00D52514"/>
    <w:rsid w:val="00D5293A"/>
    <w:rsid w:val="00D52DFE"/>
    <w:rsid w:val="00D55424"/>
    <w:rsid w:val="00D5593C"/>
    <w:rsid w:val="00D63859"/>
    <w:rsid w:val="00D659B3"/>
    <w:rsid w:val="00D666BA"/>
    <w:rsid w:val="00D66750"/>
    <w:rsid w:val="00D7293C"/>
    <w:rsid w:val="00D72D92"/>
    <w:rsid w:val="00D7505C"/>
    <w:rsid w:val="00D7568F"/>
    <w:rsid w:val="00D75DCD"/>
    <w:rsid w:val="00D761AF"/>
    <w:rsid w:val="00D77D43"/>
    <w:rsid w:val="00D81408"/>
    <w:rsid w:val="00D81A0A"/>
    <w:rsid w:val="00D81BC9"/>
    <w:rsid w:val="00D835F2"/>
    <w:rsid w:val="00D8404A"/>
    <w:rsid w:val="00D862BF"/>
    <w:rsid w:val="00D868B0"/>
    <w:rsid w:val="00D913C8"/>
    <w:rsid w:val="00D9228A"/>
    <w:rsid w:val="00D932CB"/>
    <w:rsid w:val="00D94AF5"/>
    <w:rsid w:val="00D96D2A"/>
    <w:rsid w:val="00DA2052"/>
    <w:rsid w:val="00DA7803"/>
    <w:rsid w:val="00DB2AD6"/>
    <w:rsid w:val="00DB375B"/>
    <w:rsid w:val="00DB638E"/>
    <w:rsid w:val="00DC1B40"/>
    <w:rsid w:val="00DC33ED"/>
    <w:rsid w:val="00DC4A18"/>
    <w:rsid w:val="00DC4B89"/>
    <w:rsid w:val="00DC699E"/>
    <w:rsid w:val="00DD161A"/>
    <w:rsid w:val="00DD23C4"/>
    <w:rsid w:val="00DD387A"/>
    <w:rsid w:val="00DD514C"/>
    <w:rsid w:val="00DD635F"/>
    <w:rsid w:val="00DD76BD"/>
    <w:rsid w:val="00DE1C8A"/>
    <w:rsid w:val="00DE2B14"/>
    <w:rsid w:val="00DE3512"/>
    <w:rsid w:val="00DE4A25"/>
    <w:rsid w:val="00DE7488"/>
    <w:rsid w:val="00DE78F1"/>
    <w:rsid w:val="00DE7BE7"/>
    <w:rsid w:val="00DF0534"/>
    <w:rsid w:val="00DF0B20"/>
    <w:rsid w:val="00DF0BF9"/>
    <w:rsid w:val="00DF23F8"/>
    <w:rsid w:val="00DF2639"/>
    <w:rsid w:val="00DF2D77"/>
    <w:rsid w:val="00DF5380"/>
    <w:rsid w:val="00DF5608"/>
    <w:rsid w:val="00DF5A96"/>
    <w:rsid w:val="00DF5D87"/>
    <w:rsid w:val="00E00C10"/>
    <w:rsid w:val="00E010C3"/>
    <w:rsid w:val="00E016CA"/>
    <w:rsid w:val="00E0395C"/>
    <w:rsid w:val="00E05086"/>
    <w:rsid w:val="00E05619"/>
    <w:rsid w:val="00E06D19"/>
    <w:rsid w:val="00E11784"/>
    <w:rsid w:val="00E13A4F"/>
    <w:rsid w:val="00E13E67"/>
    <w:rsid w:val="00E13FA8"/>
    <w:rsid w:val="00E16C4E"/>
    <w:rsid w:val="00E20609"/>
    <w:rsid w:val="00E20DB7"/>
    <w:rsid w:val="00E20FEC"/>
    <w:rsid w:val="00E22C1D"/>
    <w:rsid w:val="00E2435A"/>
    <w:rsid w:val="00E258FF"/>
    <w:rsid w:val="00E264E4"/>
    <w:rsid w:val="00E27E7F"/>
    <w:rsid w:val="00E3029E"/>
    <w:rsid w:val="00E31653"/>
    <w:rsid w:val="00E330EC"/>
    <w:rsid w:val="00E33AB6"/>
    <w:rsid w:val="00E366F8"/>
    <w:rsid w:val="00E40E4F"/>
    <w:rsid w:val="00E43746"/>
    <w:rsid w:val="00E4448B"/>
    <w:rsid w:val="00E45A98"/>
    <w:rsid w:val="00E50D05"/>
    <w:rsid w:val="00E52083"/>
    <w:rsid w:val="00E56986"/>
    <w:rsid w:val="00E56D27"/>
    <w:rsid w:val="00E60F3D"/>
    <w:rsid w:val="00E62CA8"/>
    <w:rsid w:val="00E63066"/>
    <w:rsid w:val="00E633D2"/>
    <w:rsid w:val="00E63957"/>
    <w:rsid w:val="00E66B04"/>
    <w:rsid w:val="00E67FDA"/>
    <w:rsid w:val="00E700C2"/>
    <w:rsid w:val="00E7085F"/>
    <w:rsid w:val="00E75542"/>
    <w:rsid w:val="00E75AD1"/>
    <w:rsid w:val="00E850B7"/>
    <w:rsid w:val="00E853E6"/>
    <w:rsid w:val="00E85744"/>
    <w:rsid w:val="00E85A97"/>
    <w:rsid w:val="00E86F2B"/>
    <w:rsid w:val="00E9078A"/>
    <w:rsid w:val="00E9124E"/>
    <w:rsid w:val="00E923F2"/>
    <w:rsid w:val="00E94DC6"/>
    <w:rsid w:val="00E95972"/>
    <w:rsid w:val="00EA10CC"/>
    <w:rsid w:val="00EA19E9"/>
    <w:rsid w:val="00EA211C"/>
    <w:rsid w:val="00EA285E"/>
    <w:rsid w:val="00EA3304"/>
    <w:rsid w:val="00EA390C"/>
    <w:rsid w:val="00EA4B8A"/>
    <w:rsid w:val="00EA5BF3"/>
    <w:rsid w:val="00EA5C20"/>
    <w:rsid w:val="00EA600E"/>
    <w:rsid w:val="00EB2F48"/>
    <w:rsid w:val="00EB307A"/>
    <w:rsid w:val="00EB5B33"/>
    <w:rsid w:val="00EB623C"/>
    <w:rsid w:val="00EB6314"/>
    <w:rsid w:val="00EB6CFE"/>
    <w:rsid w:val="00EC3492"/>
    <w:rsid w:val="00EC3D04"/>
    <w:rsid w:val="00ED2000"/>
    <w:rsid w:val="00ED3ED8"/>
    <w:rsid w:val="00ED53F2"/>
    <w:rsid w:val="00ED70AF"/>
    <w:rsid w:val="00EE21C1"/>
    <w:rsid w:val="00EE3380"/>
    <w:rsid w:val="00EE34DE"/>
    <w:rsid w:val="00EE4B71"/>
    <w:rsid w:val="00EE6BE7"/>
    <w:rsid w:val="00EF0E5F"/>
    <w:rsid w:val="00EF28DE"/>
    <w:rsid w:val="00EF2A3D"/>
    <w:rsid w:val="00EF5B60"/>
    <w:rsid w:val="00F041CB"/>
    <w:rsid w:val="00F0433D"/>
    <w:rsid w:val="00F05586"/>
    <w:rsid w:val="00F05E66"/>
    <w:rsid w:val="00F10A5B"/>
    <w:rsid w:val="00F11687"/>
    <w:rsid w:val="00F11DF6"/>
    <w:rsid w:val="00F14732"/>
    <w:rsid w:val="00F169E0"/>
    <w:rsid w:val="00F21D0D"/>
    <w:rsid w:val="00F25544"/>
    <w:rsid w:val="00F30864"/>
    <w:rsid w:val="00F313D5"/>
    <w:rsid w:val="00F31B1E"/>
    <w:rsid w:val="00F326EF"/>
    <w:rsid w:val="00F33C0B"/>
    <w:rsid w:val="00F345A4"/>
    <w:rsid w:val="00F35BC3"/>
    <w:rsid w:val="00F36850"/>
    <w:rsid w:val="00F42141"/>
    <w:rsid w:val="00F42642"/>
    <w:rsid w:val="00F45CC5"/>
    <w:rsid w:val="00F46850"/>
    <w:rsid w:val="00F51298"/>
    <w:rsid w:val="00F5182A"/>
    <w:rsid w:val="00F51B9D"/>
    <w:rsid w:val="00F5375C"/>
    <w:rsid w:val="00F53F08"/>
    <w:rsid w:val="00F54ECF"/>
    <w:rsid w:val="00F5689F"/>
    <w:rsid w:val="00F60C6B"/>
    <w:rsid w:val="00F63C59"/>
    <w:rsid w:val="00F65226"/>
    <w:rsid w:val="00F71549"/>
    <w:rsid w:val="00F74034"/>
    <w:rsid w:val="00F74928"/>
    <w:rsid w:val="00F76C23"/>
    <w:rsid w:val="00F77539"/>
    <w:rsid w:val="00F80A10"/>
    <w:rsid w:val="00F82061"/>
    <w:rsid w:val="00F825EE"/>
    <w:rsid w:val="00F85567"/>
    <w:rsid w:val="00F858C6"/>
    <w:rsid w:val="00F8709F"/>
    <w:rsid w:val="00F90822"/>
    <w:rsid w:val="00F913A7"/>
    <w:rsid w:val="00F91D8E"/>
    <w:rsid w:val="00F9229A"/>
    <w:rsid w:val="00F950CA"/>
    <w:rsid w:val="00F95D88"/>
    <w:rsid w:val="00F979FD"/>
    <w:rsid w:val="00FA0D15"/>
    <w:rsid w:val="00FA1265"/>
    <w:rsid w:val="00FA43F8"/>
    <w:rsid w:val="00FA44A5"/>
    <w:rsid w:val="00FA6E3B"/>
    <w:rsid w:val="00FA73CD"/>
    <w:rsid w:val="00FB08D3"/>
    <w:rsid w:val="00FB1315"/>
    <w:rsid w:val="00FB1893"/>
    <w:rsid w:val="00FB2146"/>
    <w:rsid w:val="00FB25A8"/>
    <w:rsid w:val="00FB54FB"/>
    <w:rsid w:val="00FB799B"/>
    <w:rsid w:val="00FC07C0"/>
    <w:rsid w:val="00FC09ED"/>
    <w:rsid w:val="00FC22B2"/>
    <w:rsid w:val="00FC4C8A"/>
    <w:rsid w:val="00FC603A"/>
    <w:rsid w:val="00FC61F1"/>
    <w:rsid w:val="00FD16A6"/>
    <w:rsid w:val="00FD39A9"/>
    <w:rsid w:val="00FD3F45"/>
    <w:rsid w:val="00FD56FE"/>
    <w:rsid w:val="00FD783E"/>
    <w:rsid w:val="00FE0AF0"/>
    <w:rsid w:val="00FE1A10"/>
    <w:rsid w:val="00FE21E3"/>
    <w:rsid w:val="00FE3C65"/>
    <w:rsid w:val="00FE61B0"/>
    <w:rsid w:val="00FE7947"/>
    <w:rsid w:val="00FF2E4B"/>
    <w:rsid w:val="00FF4765"/>
    <w:rsid w:val="00FF57DE"/>
    <w:rsid w:val="00FF6605"/>
    <w:rsid w:val="00FF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pPr>
      <w:spacing w:line="240" w:lineRule="auto"/>
    </w:pPr>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563C1"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spacing w:after="0" w:line="240" w:lineRule="auto"/>
    </w:pPr>
    <w:rPr>
      <w:rFonts w:ascii="MWNYHL+Times-New-Roman,Bold" w:hAnsi="MWNYHL+Times-New-Roman,Bold" w:cs="MWNYHL+Times-New-Roman,Bold"/>
      <w:color w:val="000000"/>
      <w:sz w:val="24"/>
      <w:szCs w:val="24"/>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954F72"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yperlink" Target="https://trb.secure-platform.com/a/page/trrjournal/forauthors" TargetMode="External"/><Relationship Id="rId2" Type="http://schemas.openxmlformats.org/officeDocument/2006/relationships/customXml" Target="../customXml/item1.xml"/><Relationship Id="rId16" Type="http://schemas.openxmlformats.org/officeDocument/2006/relationships/hyperlink" Target="https://trb.secure-platform.com/a/page/trrjournal/forauthors"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E0E"/>
    <w:rsid w:val="00AB0E62"/>
    <w:rsid w:val="00E5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C5BB376214ADF9A0D8D9EA3A840A7">
    <w:name w:val="26AC5BB376214ADF9A0D8D9EA3A840A7"/>
    <w:rsid w:val="00E52E0E"/>
  </w:style>
  <w:style w:type="paragraph" w:customStyle="1" w:styleId="E421FD866A91414CA83AF9F0E29032D9">
    <w:name w:val="E421FD866A91414CA83AF9F0E29032D9"/>
    <w:rsid w:val="00E52E0E"/>
  </w:style>
  <w:style w:type="paragraph" w:customStyle="1" w:styleId="93DF6F0BB4894ADF8CBD864CE69EA66D">
    <w:name w:val="93DF6F0BB4894ADF8CBD864CE69EA66D"/>
    <w:rsid w:val="00E52E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BD4A1-E4A6-4A35-A6E5-AAD3C131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6</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Quimby, Kisna</cp:lastModifiedBy>
  <cp:revision>5</cp:revision>
  <cp:lastPrinted>2018-11-13T18:18:00Z</cp:lastPrinted>
  <dcterms:created xsi:type="dcterms:W3CDTF">2020-10-27T14:48:00Z</dcterms:created>
  <dcterms:modified xsi:type="dcterms:W3CDTF">2020-11-17T19:21:00Z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ies>
</file>